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EC" w:rsidRDefault="006537EC" w:rsidP="006537EC">
      <w:pPr>
        <w:pStyle w:val="BodyText"/>
        <w:tabs>
          <w:tab w:val="left" w:pos="0"/>
        </w:tabs>
        <w:rPr>
          <w:b/>
        </w:rPr>
      </w:pPr>
      <w:r>
        <w:rPr>
          <w:b/>
        </w:rPr>
        <w:t>ZONING BOARD OF ADJUSTMENT                                          DECEMBER 5, 1016</w:t>
      </w:r>
    </w:p>
    <w:p w:rsidR="006537EC" w:rsidRDefault="00565A3F" w:rsidP="006537EC">
      <w:pPr>
        <w:pStyle w:val="BodyText"/>
        <w:tabs>
          <w:tab w:val="left" w:pos="0"/>
        </w:tabs>
        <w:rPr>
          <w:b/>
        </w:rPr>
      </w:pPr>
      <w:r>
        <w:rPr>
          <w:b/>
        </w:rPr>
        <w:t>MINUTES</w:t>
      </w:r>
    </w:p>
    <w:p w:rsidR="00565A3F" w:rsidRDefault="00565A3F" w:rsidP="006537EC">
      <w:pPr>
        <w:pStyle w:val="BodyText"/>
        <w:tabs>
          <w:tab w:val="left" w:pos="0"/>
        </w:tabs>
        <w:rPr>
          <w:b/>
        </w:rPr>
      </w:pPr>
    </w:p>
    <w:p w:rsidR="00565A3F" w:rsidRDefault="00565A3F" w:rsidP="00565A3F">
      <w:pPr>
        <w:spacing w:after="0"/>
        <w:rPr>
          <w:rFonts w:ascii="Times New Roman" w:hAnsi="Times New Roman" w:cs="Times New Roman"/>
          <w:b/>
          <w:sz w:val="24"/>
          <w:szCs w:val="24"/>
        </w:rPr>
      </w:pPr>
    </w:p>
    <w:p w:rsidR="00565A3F" w:rsidRDefault="00565A3F" w:rsidP="00565A3F">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565A3F" w:rsidRDefault="00565A3F" w:rsidP="00565A3F">
      <w:pPr>
        <w:spacing w:after="0"/>
        <w:rPr>
          <w:rFonts w:ascii="Times New Roman" w:hAnsi="Times New Roman" w:cs="Times New Roman"/>
          <w:sz w:val="24"/>
          <w:szCs w:val="24"/>
        </w:rPr>
      </w:pPr>
    </w:p>
    <w:p w:rsidR="00565A3F" w:rsidRDefault="00565A3F" w:rsidP="00565A3F">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Lankry, Mr. Ingber, </w:t>
      </w:r>
      <w:r w:rsidR="00637956">
        <w:rPr>
          <w:rFonts w:ascii="Times New Roman" w:hAnsi="Times New Roman" w:cs="Times New Roman"/>
          <w:sz w:val="24"/>
          <w:szCs w:val="24"/>
        </w:rPr>
        <w:t xml:space="preserve">Mr. Ribiat, </w:t>
      </w:r>
      <w:r>
        <w:rPr>
          <w:rFonts w:ascii="Times New Roman" w:hAnsi="Times New Roman" w:cs="Times New Roman"/>
          <w:sz w:val="24"/>
          <w:szCs w:val="24"/>
        </w:rPr>
        <w:t xml:space="preserve">Mr. Gonzalez,  </w:t>
      </w:r>
    </w:p>
    <w:p w:rsidR="00565A3F" w:rsidRDefault="00565A3F" w:rsidP="00565A3F">
      <w:pPr>
        <w:spacing w:after="0"/>
        <w:rPr>
          <w:rFonts w:ascii="Times New Roman" w:hAnsi="Times New Roman" w:cs="Times New Roman"/>
          <w:sz w:val="24"/>
          <w:szCs w:val="24"/>
        </w:rPr>
      </w:pPr>
      <w:r>
        <w:rPr>
          <w:rFonts w:ascii="Times New Roman" w:hAnsi="Times New Roman" w:cs="Times New Roman"/>
          <w:sz w:val="24"/>
          <w:szCs w:val="24"/>
        </w:rPr>
        <w:t xml:space="preserve">                                 Mr. Halberstam</w:t>
      </w:r>
    </w:p>
    <w:p w:rsidR="00565A3F" w:rsidRDefault="00565A3F" w:rsidP="00565A3F">
      <w:pPr>
        <w:spacing w:after="0"/>
        <w:rPr>
          <w:rFonts w:ascii="Times New Roman" w:hAnsi="Times New Roman" w:cs="Times New Roman"/>
          <w:sz w:val="24"/>
          <w:szCs w:val="24"/>
        </w:rPr>
      </w:pPr>
      <w:r>
        <w:rPr>
          <w:rFonts w:ascii="Times New Roman" w:hAnsi="Times New Roman" w:cs="Times New Roman"/>
          <w:sz w:val="24"/>
          <w:szCs w:val="24"/>
        </w:rPr>
        <w:t xml:space="preserve">                   Absent:  Mr. Halvorsen, Mr. Naftali </w:t>
      </w:r>
    </w:p>
    <w:p w:rsidR="00565A3F" w:rsidRDefault="00565A3F" w:rsidP="00565A3F">
      <w:pPr>
        <w:spacing w:after="0"/>
        <w:rPr>
          <w:rFonts w:ascii="Times New Roman" w:hAnsi="Times New Roman" w:cs="Times New Roman"/>
          <w:sz w:val="24"/>
          <w:szCs w:val="24"/>
        </w:rPr>
      </w:pPr>
      <w:r>
        <w:rPr>
          <w:rFonts w:ascii="Times New Roman" w:hAnsi="Times New Roman" w:cs="Times New Roman"/>
          <w:sz w:val="24"/>
          <w:szCs w:val="24"/>
        </w:rPr>
        <w:t xml:space="preserve">       A</w:t>
      </w:r>
      <w:r w:rsidRPr="00D43FF5">
        <w:rPr>
          <w:rFonts w:ascii="Times New Roman" w:hAnsi="Times New Roman" w:cs="Times New Roman"/>
          <w:sz w:val="24"/>
          <w:szCs w:val="24"/>
        </w:rPr>
        <w:t xml:space="preserve">lso attending: </w:t>
      </w:r>
      <w:r>
        <w:rPr>
          <w:rFonts w:ascii="Times New Roman" w:hAnsi="Times New Roman" w:cs="Times New Roman"/>
          <w:sz w:val="24"/>
          <w:szCs w:val="24"/>
        </w:rPr>
        <w:t xml:space="preserve">Jerry Dasti, attorney </w:t>
      </w:r>
    </w:p>
    <w:p w:rsidR="00565A3F" w:rsidRDefault="00565A3F" w:rsidP="00565A3F">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A76679" w:rsidRDefault="00A76679" w:rsidP="00565A3F">
      <w:pPr>
        <w:spacing w:after="0"/>
        <w:rPr>
          <w:rFonts w:ascii="Times New Roman" w:hAnsi="Times New Roman" w:cs="Times New Roman"/>
          <w:sz w:val="24"/>
          <w:szCs w:val="24"/>
        </w:rPr>
      </w:pPr>
      <w:r>
        <w:rPr>
          <w:rFonts w:ascii="Times New Roman" w:hAnsi="Times New Roman" w:cs="Times New Roman"/>
          <w:sz w:val="24"/>
          <w:szCs w:val="24"/>
        </w:rPr>
        <w:tab/>
        <w:t xml:space="preserve">                    Jackie Wahler, Court reporter </w:t>
      </w:r>
    </w:p>
    <w:p w:rsidR="00565A3F" w:rsidRDefault="00565A3F" w:rsidP="00565A3F">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565A3F" w:rsidRDefault="00565A3F" w:rsidP="00565A3F">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565A3F" w:rsidRDefault="00565A3F" w:rsidP="00565A3F">
      <w:pPr>
        <w:pStyle w:val="BodyText"/>
        <w:tabs>
          <w:tab w:val="left" w:pos="0"/>
        </w:tabs>
        <w:rPr>
          <w:b/>
        </w:rPr>
      </w:pPr>
    </w:p>
    <w:p w:rsidR="00565A3F" w:rsidRDefault="00565A3F" w:rsidP="00565A3F">
      <w:pPr>
        <w:pStyle w:val="BodyText"/>
        <w:tabs>
          <w:tab w:val="left" w:pos="0"/>
        </w:tabs>
      </w:pPr>
      <w:r>
        <w:t xml:space="preserve">Motion to approve minutes of November 14, 2016 – Mr. </w:t>
      </w:r>
      <w:r w:rsidR="00A76679">
        <w:t>Gelley</w:t>
      </w:r>
    </w:p>
    <w:p w:rsidR="00565A3F" w:rsidRDefault="00A76679" w:rsidP="00565A3F">
      <w:pPr>
        <w:pStyle w:val="BodyText"/>
        <w:tabs>
          <w:tab w:val="left" w:pos="0"/>
        </w:tabs>
      </w:pPr>
      <w:r>
        <w:t>Second – Mr. Gonzalez</w:t>
      </w:r>
    </w:p>
    <w:p w:rsidR="00565A3F" w:rsidRDefault="00565A3F" w:rsidP="00565A3F">
      <w:pPr>
        <w:pStyle w:val="BodyText"/>
        <w:tabs>
          <w:tab w:val="left" w:pos="0"/>
        </w:tabs>
      </w:pPr>
      <w:r>
        <w:t xml:space="preserve">Roll call vote: affirmative: Mr. Gelley, Mr. Ingber, </w:t>
      </w:r>
      <w:r w:rsidR="00A76679">
        <w:t xml:space="preserve">Mr. Gonzalez, </w:t>
      </w:r>
      <w:r>
        <w:t xml:space="preserve">Mr. Halberstam   </w:t>
      </w:r>
    </w:p>
    <w:p w:rsidR="002150DD" w:rsidRDefault="002150DD" w:rsidP="006537EC">
      <w:pPr>
        <w:pStyle w:val="BodyText"/>
        <w:tabs>
          <w:tab w:val="left" w:pos="0"/>
        </w:tabs>
        <w:rPr>
          <w:b/>
        </w:rPr>
      </w:pPr>
    </w:p>
    <w:p w:rsidR="000A7A7C" w:rsidRDefault="00A76679" w:rsidP="006537EC">
      <w:pPr>
        <w:pStyle w:val="BodyText"/>
        <w:tabs>
          <w:tab w:val="left" w:pos="0"/>
        </w:tabs>
      </w:pPr>
      <w:r w:rsidRPr="00A76679">
        <w:t>Letter from Miriam Weinstein</w:t>
      </w:r>
      <w:r w:rsidR="00637956">
        <w:t>, Esq.</w:t>
      </w:r>
      <w:r>
        <w:rPr>
          <w:b/>
        </w:rPr>
        <w:t xml:space="preserve"> </w:t>
      </w:r>
      <w:r w:rsidR="00637956" w:rsidRPr="00637956">
        <w:t xml:space="preserve">requesting </w:t>
      </w:r>
      <w:r w:rsidRPr="00637956">
        <w:t>to carry</w:t>
      </w:r>
      <w:r>
        <w:rPr>
          <w:b/>
        </w:rPr>
        <w:t xml:space="preserve"> Appeal # 3967</w:t>
      </w:r>
      <w:r w:rsidR="00637956">
        <w:rPr>
          <w:b/>
        </w:rPr>
        <w:t xml:space="preserve">, Congregation Maalos Hatorah </w:t>
      </w:r>
      <w:r w:rsidR="00637956" w:rsidRPr="00637956">
        <w:t>to the January 9</w:t>
      </w:r>
      <w:r w:rsidR="00637956" w:rsidRPr="00637956">
        <w:rPr>
          <w:vertAlign w:val="superscript"/>
        </w:rPr>
        <w:t>th</w:t>
      </w:r>
      <w:r w:rsidR="00637956" w:rsidRPr="00637956">
        <w:t xml:space="preserve"> meeting.</w:t>
      </w:r>
    </w:p>
    <w:p w:rsidR="00637956" w:rsidRDefault="00637956" w:rsidP="006537EC">
      <w:pPr>
        <w:pStyle w:val="BodyText"/>
        <w:tabs>
          <w:tab w:val="left" w:pos="0"/>
        </w:tabs>
      </w:pPr>
      <w:r>
        <w:t>Motion to carry – Mr. Lankry</w:t>
      </w:r>
    </w:p>
    <w:p w:rsidR="00637956" w:rsidRDefault="00637956" w:rsidP="006537EC">
      <w:pPr>
        <w:pStyle w:val="BodyText"/>
        <w:tabs>
          <w:tab w:val="left" w:pos="0"/>
        </w:tabs>
      </w:pPr>
      <w:r>
        <w:t>Second – Mr. Gelley</w:t>
      </w:r>
    </w:p>
    <w:p w:rsidR="00637956" w:rsidRDefault="00637956" w:rsidP="006537EC">
      <w:pPr>
        <w:pStyle w:val="BodyText"/>
        <w:tabs>
          <w:tab w:val="left" w:pos="0"/>
        </w:tabs>
      </w:pPr>
      <w:r>
        <w:t>Roll call vote: affirmative: Mr. Gelley, Mr. Lankry, Mr. Ingber, Mr. Ribiat, Mr. Gonzalez,</w:t>
      </w:r>
    </w:p>
    <w:p w:rsidR="00637956" w:rsidRDefault="00637956" w:rsidP="006537EC">
      <w:pPr>
        <w:pStyle w:val="BodyText"/>
        <w:tabs>
          <w:tab w:val="left" w:pos="0"/>
        </w:tabs>
      </w:pPr>
      <w:r>
        <w:t xml:space="preserve">                                            Mr. Halberstam</w:t>
      </w:r>
    </w:p>
    <w:p w:rsidR="00637956" w:rsidRDefault="00517CCE" w:rsidP="006537EC">
      <w:pPr>
        <w:pStyle w:val="BodyText"/>
        <w:tabs>
          <w:tab w:val="left" w:pos="0"/>
        </w:tabs>
      </w:pPr>
      <w:r>
        <w:t>No further notice and a waiver of time.</w:t>
      </w:r>
    </w:p>
    <w:p w:rsidR="00517CCE" w:rsidRDefault="00517CCE" w:rsidP="006537EC">
      <w:pPr>
        <w:pStyle w:val="BodyText"/>
        <w:tabs>
          <w:tab w:val="left" w:pos="0"/>
        </w:tabs>
      </w:pPr>
    </w:p>
    <w:p w:rsidR="00637956" w:rsidRDefault="00637956" w:rsidP="006537EC">
      <w:pPr>
        <w:pStyle w:val="BodyText"/>
        <w:tabs>
          <w:tab w:val="left" w:pos="0"/>
        </w:tabs>
      </w:pPr>
      <w:r>
        <w:t xml:space="preserve">Letter from John Doyle, Esq. requesting to carry </w:t>
      </w:r>
      <w:r w:rsidRPr="00637956">
        <w:rPr>
          <w:b/>
        </w:rPr>
        <w:t>Appeal # 4000, Faraday Estates</w:t>
      </w:r>
      <w:r>
        <w:t xml:space="preserve"> to the</w:t>
      </w:r>
    </w:p>
    <w:p w:rsidR="00637956" w:rsidRDefault="00637956" w:rsidP="006537EC">
      <w:pPr>
        <w:pStyle w:val="BodyText"/>
        <w:tabs>
          <w:tab w:val="left" w:pos="0"/>
        </w:tabs>
        <w:rPr>
          <w:b/>
        </w:rPr>
      </w:pPr>
      <w:r>
        <w:t>January 9, 2017 zoning board meeting.</w:t>
      </w:r>
    </w:p>
    <w:p w:rsidR="00A76679" w:rsidRPr="00637956" w:rsidRDefault="00637956" w:rsidP="006537EC">
      <w:pPr>
        <w:pStyle w:val="BodyText"/>
        <w:tabs>
          <w:tab w:val="left" w:pos="0"/>
        </w:tabs>
      </w:pPr>
      <w:r w:rsidRPr="00637956">
        <w:t>Motion to carry</w:t>
      </w:r>
      <w:r w:rsidR="00AC0BEC">
        <w:t xml:space="preserve"> -</w:t>
      </w:r>
      <w:r w:rsidRPr="00637956">
        <w:t xml:space="preserve"> Mr. Lankry</w:t>
      </w:r>
    </w:p>
    <w:p w:rsidR="00637956" w:rsidRPr="00637956" w:rsidRDefault="00637956" w:rsidP="006537EC">
      <w:pPr>
        <w:pStyle w:val="BodyText"/>
        <w:tabs>
          <w:tab w:val="left" w:pos="0"/>
        </w:tabs>
      </w:pPr>
      <w:r w:rsidRPr="00637956">
        <w:t>Second – Mr. Ingber</w:t>
      </w:r>
    </w:p>
    <w:p w:rsidR="00637956" w:rsidRDefault="00637956" w:rsidP="00637956">
      <w:pPr>
        <w:pStyle w:val="BodyText"/>
        <w:tabs>
          <w:tab w:val="left" w:pos="0"/>
        </w:tabs>
      </w:pPr>
      <w:r w:rsidRPr="00637956">
        <w:t xml:space="preserve">Roll call vote: affirmative: </w:t>
      </w:r>
      <w:r>
        <w:t>Mr. Gelley, Mr. Lankry, Mr. Ingber, Mr. Ribiat, Mr. Gonzalez,</w:t>
      </w:r>
    </w:p>
    <w:p w:rsidR="00637956" w:rsidRDefault="00637956" w:rsidP="00637956">
      <w:pPr>
        <w:pStyle w:val="BodyText"/>
        <w:tabs>
          <w:tab w:val="left" w:pos="0"/>
        </w:tabs>
      </w:pPr>
      <w:r>
        <w:t xml:space="preserve">                                            Mr. Halberstam</w:t>
      </w:r>
    </w:p>
    <w:p w:rsidR="00637956" w:rsidRDefault="00517CCE" w:rsidP="006537EC">
      <w:pPr>
        <w:pStyle w:val="BodyText"/>
        <w:tabs>
          <w:tab w:val="left" w:pos="0"/>
        </w:tabs>
      </w:pPr>
      <w:r>
        <w:t>No further notice and a waiver of time.</w:t>
      </w:r>
    </w:p>
    <w:p w:rsidR="00517CCE" w:rsidRDefault="00517CCE" w:rsidP="006537EC">
      <w:pPr>
        <w:pStyle w:val="BodyText"/>
        <w:tabs>
          <w:tab w:val="left" w:pos="0"/>
        </w:tabs>
      </w:pPr>
    </w:p>
    <w:p w:rsidR="00AC0BEC" w:rsidRDefault="00637956" w:rsidP="006537EC">
      <w:pPr>
        <w:pStyle w:val="BodyText"/>
        <w:tabs>
          <w:tab w:val="left" w:pos="0"/>
        </w:tabs>
      </w:pPr>
      <w:r>
        <w:t>Adam Pfeffer</w:t>
      </w:r>
      <w:r w:rsidR="00AC0BEC">
        <w:t xml:space="preserve">, requesting an interpretation on </w:t>
      </w:r>
      <w:r w:rsidR="00AC0BEC" w:rsidRPr="00AC0BEC">
        <w:rPr>
          <w:b/>
        </w:rPr>
        <w:t>Appeal # 3938</w:t>
      </w:r>
      <w:r w:rsidR="00AC0BEC">
        <w:t xml:space="preserve"> and </w:t>
      </w:r>
      <w:r w:rsidR="00AC0BEC" w:rsidRPr="00AC0BEC">
        <w:rPr>
          <w:b/>
        </w:rPr>
        <w:t>Appeal # 3939</w:t>
      </w:r>
      <w:r w:rsidR="00AC0BEC">
        <w:t>.  There was a question about the amount of bedrooms and bathrooms in the basement.</w:t>
      </w:r>
    </w:p>
    <w:p w:rsidR="00AC0BEC" w:rsidRDefault="00AC0BEC" w:rsidP="006537EC">
      <w:pPr>
        <w:pStyle w:val="BodyText"/>
        <w:tabs>
          <w:tab w:val="left" w:pos="0"/>
        </w:tabs>
      </w:pPr>
    </w:p>
    <w:p w:rsidR="00637956" w:rsidRPr="00637956" w:rsidRDefault="00AC0BEC" w:rsidP="006537EC">
      <w:pPr>
        <w:pStyle w:val="BodyText"/>
        <w:tabs>
          <w:tab w:val="left" w:pos="0"/>
        </w:tabs>
      </w:pPr>
      <w:r>
        <w:t xml:space="preserve">Mr. Dasti – he will draft a letter to the secretary and she will get it to the building department. </w:t>
      </w:r>
      <w:r w:rsidR="00637956">
        <w:t xml:space="preserve"> </w:t>
      </w:r>
    </w:p>
    <w:p w:rsidR="00637956" w:rsidRDefault="00637956" w:rsidP="006537EC">
      <w:pPr>
        <w:pStyle w:val="BodyText"/>
        <w:tabs>
          <w:tab w:val="left" w:pos="0"/>
        </w:tabs>
        <w:rPr>
          <w:b/>
        </w:rPr>
      </w:pPr>
    </w:p>
    <w:p w:rsidR="00FB39C6" w:rsidRPr="00FB39C6" w:rsidRDefault="00FB39C6" w:rsidP="006537EC">
      <w:pPr>
        <w:pStyle w:val="BodyText"/>
        <w:tabs>
          <w:tab w:val="left" w:pos="0"/>
        </w:tabs>
      </w:pPr>
      <w:r w:rsidRPr="00FB39C6">
        <w:t>Adam Pfeffer</w:t>
      </w:r>
      <w:r>
        <w:t>, Esq</w:t>
      </w:r>
      <w:r w:rsidRPr="00FB39C6">
        <w:t xml:space="preserve"> requested to carry</w:t>
      </w:r>
      <w:r>
        <w:rPr>
          <w:b/>
        </w:rPr>
        <w:t xml:space="preserve"> Appeal #4002, Block 458 LLC, </w:t>
      </w:r>
      <w:r w:rsidRPr="00FB39C6">
        <w:t>Cross Street &amp; Nassau Street to carry until the January</w:t>
      </w:r>
      <w:r>
        <w:t xml:space="preserve"> 9</w:t>
      </w:r>
      <w:r w:rsidRPr="00FB39C6">
        <w:rPr>
          <w:vertAlign w:val="superscript"/>
        </w:rPr>
        <w:t>th</w:t>
      </w:r>
      <w:r>
        <w:t xml:space="preserve"> meeting.</w:t>
      </w:r>
    </w:p>
    <w:p w:rsidR="00FB39C6" w:rsidRDefault="00FB39C6" w:rsidP="006537EC">
      <w:pPr>
        <w:pStyle w:val="BodyText"/>
        <w:tabs>
          <w:tab w:val="left" w:pos="0"/>
        </w:tabs>
      </w:pPr>
      <w:r>
        <w:t>Motion – Mr. Gelley</w:t>
      </w:r>
    </w:p>
    <w:p w:rsidR="00FB39C6" w:rsidRDefault="00FB39C6" w:rsidP="006537EC">
      <w:pPr>
        <w:pStyle w:val="BodyText"/>
        <w:tabs>
          <w:tab w:val="left" w:pos="0"/>
        </w:tabs>
        <w:rPr>
          <w:b/>
        </w:rPr>
      </w:pPr>
      <w:r>
        <w:t>Second – Mr. Gonzalez</w:t>
      </w:r>
    </w:p>
    <w:p w:rsidR="00FB39C6" w:rsidRDefault="00FB39C6" w:rsidP="006537EC">
      <w:pPr>
        <w:pStyle w:val="BodyText"/>
        <w:tabs>
          <w:tab w:val="left" w:pos="0"/>
        </w:tabs>
      </w:pPr>
      <w:r w:rsidRPr="00FB39C6">
        <w:t xml:space="preserve">Roll call vote: affirmative: Mr. Gelley, Mr. Lankry, Mr. Ingber, Mr. Ribiat, Mr. Gonzalez, </w:t>
      </w:r>
    </w:p>
    <w:p w:rsidR="00FB39C6" w:rsidRDefault="00FB39C6" w:rsidP="006537EC">
      <w:pPr>
        <w:pStyle w:val="BodyText"/>
        <w:tabs>
          <w:tab w:val="left" w:pos="0"/>
        </w:tabs>
      </w:pPr>
      <w:r>
        <w:t xml:space="preserve">                                           </w:t>
      </w:r>
      <w:r w:rsidRPr="00FB39C6">
        <w:t>Mr. Halberstam</w:t>
      </w:r>
    </w:p>
    <w:p w:rsidR="00D44A6E" w:rsidRDefault="00D44A6E" w:rsidP="006537EC">
      <w:pPr>
        <w:pStyle w:val="BodyText"/>
        <w:tabs>
          <w:tab w:val="left" w:pos="0"/>
        </w:tabs>
      </w:pPr>
    </w:p>
    <w:p w:rsidR="00D44A6E" w:rsidRDefault="00D44A6E" w:rsidP="006537EC">
      <w:pPr>
        <w:pStyle w:val="BodyText"/>
        <w:tabs>
          <w:tab w:val="left" w:pos="0"/>
        </w:tabs>
      </w:pPr>
      <w:r>
        <w:t>No further notice and agreed to waive time.</w:t>
      </w:r>
    </w:p>
    <w:p w:rsidR="00D44A6E" w:rsidRPr="00FB39C6" w:rsidRDefault="00D44A6E" w:rsidP="006537EC">
      <w:pPr>
        <w:pStyle w:val="BodyText"/>
        <w:tabs>
          <w:tab w:val="left" w:pos="0"/>
        </w:tabs>
      </w:pPr>
    </w:p>
    <w:p w:rsidR="00FB39C6" w:rsidRDefault="00FB39C6" w:rsidP="006537EC">
      <w:pPr>
        <w:pStyle w:val="BodyText"/>
        <w:tabs>
          <w:tab w:val="left" w:pos="0"/>
        </w:tabs>
      </w:pPr>
      <w:r w:rsidRPr="00FB39C6">
        <w:t>Adam Pfeffer</w:t>
      </w:r>
      <w:r>
        <w:t>, Esq</w:t>
      </w:r>
      <w:r w:rsidRPr="00FB39C6">
        <w:t xml:space="preserve"> requested to carry</w:t>
      </w:r>
      <w:r>
        <w:rPr>
          <w:b/>
        </w:rPr>
        <w:t xml:space="preserve"> Appeal #4003, </w:t>
      </w:r>
      <w:r w:rsidR="00D44A6E" w:rsidRPr="00D44A6E">
        <w:t>Drake Development, 1101 West Cross Street to the January 9</w:t>
      </w:r>
      <w:r w:rsidR="00D44A6E" w:rsidRPr="00D44A6E">
        <w:rPr>
          <w:vertAlign w:val="superscript"/>
        </w:rPr>
        <w:t>th</w:t>
      </w:r>
      <w:r w:rsidR="00D44A6E" w:rsidRPr="00D44A6E">
        <w:t xml:space="preserve"> meeting.  </w:t>
      </w:r>
    </w:p>
    <w:p w:rsidR="00D44A6E" w:rsidRDefault="00D44A6E" w:rsidP="006537EC">
      <w:pPr>
        <w:pStyle w:val="BodyText"/>
        <w:tabs>
          <w:tab w:val="left" w:pos="0"/>
        </w:tabs>
      </w:pPr>
      <w:r>
        <w:t>Motion – Mr. Gelley</w:t>
      </w:r>
    </w:p>
    <w:p w:rsidR="00D44A6E" w:rsidRPr="00D44A6E" w:rsidRDefault="00D44A6E" w:rsidP="006537EC">
      <w:pPr>
        <w:pStyle w:val="BodyText"/>
        <w:tabs>
          <w:tab w:val="left" w:pos="0"/>
        </w:tabs>
      </w:pPr>
      <w:r>
        <w:t>Second – Mr. Gonzalez</w:t>
      </w:r>
    </w:p>
    <w:p w:rsidR="00D44A6E" w:rsidRDefault="00D44A6E" w:rsidP="00D44A6E">
      <w:pPr>
        <w:pStyle w:val="BodyText"/>
        <w:tabs>
          <w:tab w:val="left" w:pos="0"/>
        </w:tabs>
      </w:pPr>
      <w:r w:rsidRPr="00FB39C6">
        <w:t xml:space="preserve">Roll call vote: affirmative: Mr. Gelley, Mr. Lankry, Mr. Ingber, Mr. Ribiat, Mr. Gonzalez, </w:t>
      </w:r>
    </w:p>
    <w:p w:rsidR="00D44A6E" w:rsidRDefault="00D44A6E" w:rsidP="00D44A6E">
      <w:pPr>
        <w:pStyle w:val="BodyText"/>
        <w:tabs>
          <w:tab w:val="left" w:pos="0"/>
        </w:tabs>
      </w:pPr>
      <w:r>
        <w:t xml:space="preserve">                                           </w:t>
      </w:r>
      <w:r w:rsidRPr="00FB39C6">
        <w:t>Mr. Halberstam</w:t>
      </w:r>
    </w:p>
    <w:p w:rsidR="00FB39C6" w:rsidRDefault="00D44A6E" w:rsidP="006537EC">
      <w:pPr>
        <w:pStyle w:val="BodyText"/>
        <w:tabs>
          <w:tab w:val="left" w:pos="0"/>
        </w:tabs>
      </w:pPr>
      <w:r w:rsidRPr="00D44A6E">
        <w:t>No further notice and agreed to a waiver of time.</w:t>
      </w:r>
    </w:p>
    <w:p w:rsidR="00A71A97" w:rsidRDefault="00A71A97" w:rsidP="006537EC">
      <w:pPr>
        <w:pStyle w:val="BodyText"/>
        <w:tabs>
          <w:tab w:val="left" w:pos="0"/>
        </w:tabs>
      </w:pPr>
    </w:p>
    <w:p w:rsidR="00C029F0" w:rsidRDefault="00C029F0" w:rsidP="006537EC">
      <w:pPr>
        <w:pStyle w:val="BodyText"/>
        <w:tabs>
          <w:tab w:val="left" w:pos="0"/>
        </w:tabs>
      </w:pPr>
    </w:p>
    <w:p w:rsidR="00C029F0" w:rsidRDefault="00C029F0" w:rsidP="006537EC">
      <w:pPr>
        <w:pStyle w:val="BodyText"/>
        <w:tabs>
          <w:tab w:val="left" w:pos="0"/>
        </w:tabs>
      </w:pPr>
    </w:p>
    <w:p w:rsidR="00C029F0" w:rsidRDefault="00C029F0" w:rsidP="006537EC">
      <w:pPr>
        <w:pStyle w:val="BodyText"/>
        <w:tabs>
          <w:tab w:val="left" w:pos="0"/>
        </w:tabs>
      </w:pPr>
    </w:p>
    <w:p w:rsidR="00C029F0" w:rsidRDefault="00C029F0" w:rsidP="006537EC">
      <w:pPr>
        <w:pStyle w:val="BodyText"/>
        <w:tabs>
          <w:tab w:val="left" w:pos="0"/>
        </w:tabs>
      </w:pPr>
    </w:p>
    <w:p w:rsidR="004678BE" w:rsidRDefault="004678BE" w:rsidP="00C029F0">
      <w:pPr>
        <w:pStyle w:val="BodyText"/>
        <w:tabs>
          <w:tab w:val="left" w:pos="0"/>
        </w:tabs>
        <w:rPr>
          <w:b/>
        </w:rPr>
      </w:pPr>
    </w:p>
    <w:p w:rsidR="00357F50" w:rsidRDefault="00357F50" w:rsidP="00C029F0">
      <w:pPr>
        <w:pStyle w:val="BodyText"/>
        <w:tabs>
          <w:tab w:val="left" w:pos="0"/>
        </w:tabs>
        <w:rPr>
          <w:b/>
        </w:rPr>
      </w:pPr>
    </w:p>
    <w:p w:rsidR="00C029F0" w:rsidRDefault="00C029F0" w:rsidP="00C029F0">
      <w:pPr>
        <w:pStyle w:val="BodyText"/>
        <w:tabs>
          <w:tab w:val="left" w:pos="0"/>
        </w:tabs>
        <w:rPr>
          <w:b/>
        </w:rPr>
      </w:pPr>
      <w:bookmarkStart w:id="0" w:name="_GoBack"/>
      <w:bookmarkEnd w:id="0"/>
      <w:r>
        <w:rPr>
          <w:b/>
        </w:rPr>
        <w:t>ZONING BOARD OF ADJUSTMENT                                                     DECEMBER 5, 1016</w:t>
      </w:r>
    </w:p>
    <w:p w:rsidR="00C029F0" w:rsidRDefault="00C029F0" w:rsidP="00C029F0">
      <w:pPr>
        <w:pStyle w:val="BodyText"/>
        <w:tabs>
          <w:tab w:val="left" w:pos="0"/>
        </w:tabs>
        <w:rPr>
          <w:b/>
        </w:rPr>
      </w:pPr>
      <w:r>
        <w:rPr>
          <w:b/>
        </w:rPr>
        <w:t>MINUTES</w:t>
      </w:r>
      <w:r>
        <w:rPr>
          <w:b/>
        </w:rPr>
        <w:tab/>
      </w:r>
      <w:r>
        <w:rPr>
          <w:b/>
        </w:rPr>
        <w:tab/>
      </w:r>
      <w:r>
        <w:rPr>
          <w:b/>
        </w:rPr>
        <w:tab/>
      </w:r>
      <w:r>
        <w:rPr>
          <w:b/>
        </w:rPr>
        <w:tab/>
      </w:r>
      <w:r>
        <w:rPr>
          <w:b/>
        </w:rPr>
        <w:tab/>
        <w:t xml:space="preserve">                                                PAGE 2.</w:t>
      </w:r>
    </w:p>
    <w:p w:rsidR="00C029F0" w:rsidRDefault="00C029F0" w:rsidP="00C029F0">
      <w:pPr>
        <w:pStyle w:val="BodyText"/>
        <w:tabs>
          <w:tab w:val="left" w:pos="0"/>
        </w:tabs>
        <w:rPr>
          <w:b/>
        </w:rPr>
      </w:pPr>
    </w:p>
    <w:p w:rsidR="00C029F0" w:rsidRDefault="00C029F0" w:rsidP="006537EC">
      <w:pPr>
        <w:pStyle w:val="BodyText"/>
        <w:tabs>
          <w:tab w:val="left" w:pos="0"/>
        </w:tabs>
      </w:pPr>
    </w:p>
    <w:p w:rsidR="00A71A97" w:rsidRPr="00D44A6E" w:rsidRDefault="00A71A97" w:rsidP="006537EC">
      <w:pPr>
        <w:pStyle w:val="BodyText"/>
        <w:tabs>
          <w:tab w:val="left" w:pos="0"/>
        </w:tabs>
      </w:pPr>
      <w:r>
        <w:t xml:space="preserve">Brian Flannery requested to carry </w:t>
      </w:r>
      <w:r w:rsidRPr="00A71A97">
        <w:rPr>
          <w:b/>
        </w:rPr>
        <w:t>Appeal # 3998, David Holtz</w:t>
      </w:r>
      <w:r>
        <w:t>, James Street to the January 9</w:t>
      </w:r>
      <w:r w:rsidRPr="00A71A97">
        <w:rPr>
          <w:vertAlign w:val="superscript"/>
        </w:rPr>
        <w:t>th</w:t>
      </w:r>
      <w:r>
        <w:t xml:space="preserve"> meeting.</w:t>
      </w:r>
    </w:p>
    <w:p w:rsidR="00C029F0" w:rsidRDefault="00C029F0" w:rsidP="006537EC">
      <w:pPr>
        <w:pStyle w:val="BodyText"/>
        <w:tabs>
          <w:tab w:val="left" w:pos="0"/>
        </w:tabs>
      </w:pPr>
    </w:p>
    <w:p w:rsidR="00D44A6E" w:rsidRPr="00A71A97" w:rsidRDefault="00A71A97" w:rsidP="006537EC">
      <w:pPr>
        <w:pStyle w:val="BodyText"/>
        <w:tabs>
          <w:tab w:val="left" w:pos="0"/>
        </w:tabs>
      </w:pPr>
      <w:r w:rsidRPr="00A71A97">
        <w:t>Motion – Mr. Ingber</w:t>
      </w:r>
    </w:p>
    <w:p w:rsidR="00A71A97" w:rsidRPr="00A71A97" w:rsidRDefault="00A71A97" w:rsidP="006537EC">
      <w:pPr>
        <w:pStyle w:val="BodyText"/>
        <w:tabs>
          <w:tab w:val="left" w:pos="0"/>
        </w:tabs>
      </w:pPr>
      <w:r w:rsidRPr="00A71A97">
        <w:t xml:space="preserve">Second - </w:t>
      </w:r>
      <w:r>
        <w:t>Mr. Gelley</w:t>
      </w:r>
    </w:p>
    <w:p w:rsidR="00A71A97" w:rsidRDefault="00A71A97" w:rsidP="00A71A97">
      <w:pPr>
        <w:pStyle w:val="BodyText"/>
        <w:tabs>
          <w:tab w:val="left" w:pos="0"/>
        </w:tabs>
      </w:pPr>
      <w:r w:rsidRPr="00FB39C6">
        <w:t xml:space="preserve">Roll call vote: affirmative: Mr. Gelley, Mr. Lankry, Mr. Ingber, Mr. Ribiat, Mr. Gonzalez, </w:t>
      </w:r>
    </w:p>
    <w:p w:rsidR="00A71A97" w:rsidRDefault="00A71A97" w:rsidP="00A71A97">
      <w:pPr>
        <w:pStyle w:val="BodyText"/>
        <w:tabs>
          <w:tab w:val="left" w:pos="0"/>
        </w:tabs>
      </w:pPr>
      <w:r>
        <w:t xml:space="preserve">                                           </w:t>
      </w:r>
      <w:r w:rsidRPr="00FB39C6">
        <w:t>Mr. Halberstam</w:t>
      </w:r>
    </w:p>
    <w:p w:rsidR="00A71A97" w:rsidRPr="00A71A97" w:rsidRDefault="00A71A97" w:rsidP="006537EC">
      <w:pPr>
        <w:pStyle w:val="BodyText"/>
        <w:tabs>
          <w:tab w:val="left" w:pos="0"/>
        </w:tabs>
      </w:pPr>
      <w:r w:rsidRPr="00A71A97">
        <w:t>No further notice.  Agreed to waive time.</w:t>
      </w:r>
    </w:p>
    <w:p w:rsidR="00A71A97" w:rsidRDefault="00A71A97" w:rsidP="006537EC">
      <w:pPr>
        <w:pStyle w:val="BodyText"/>
        <w:tabs>
          <w:tab w:val="left" w:pos="0"/>
        </w:tabs>
        <w:rPr>
          <w:b/>
        </w:rPr>
      </w:pPr>
    </w:p>
    <w:p w:rsidR="00A71A97" w:rsidRDefault="00A71A97" w:rsidP="006537EC">
      <w:pPr>
        <w:pStyle w:val="BodyText"/>
        <w:tabs>
          <w:tab w:val="left" w:pos="0"/>
        </w:tabs>
      </w:pPr>
      <w:r>
        <w:rPr>
          <w:b/>
        </w:rPr>
        <w:t>Appeal # 3991 - Aaron Finkelstein</w:t>
      </w:r>
      <w:r w:rsidRPr="00A71A97">
        <w:t>, 121 Somerset Avenue, Block</w:t>
      </w:r>
      <w:r w:rsidR="00EE557A">
        <w:t xml:space="preserve"> </w:t>
      </w:r>
      <w:r w:rsidRPr="00A71A97">
        <w:t>189.05 Lot 148, R-10 zone.  To construct a duplex on 10,145 square feet where 12,000 is required.</w:t>
      </w:r>
    </w:p>
    <w:p w:rsidR="00A71A97" w:rsidRDefault="00A71A97" w:rsidP="006537EC">
      <w:pPr>
        <w:pStyle w:val="BodyText"/>
        <w:tabs>
          <w:tab w:val="left" w:pos="0"/>
        </w:tabs>
      </w:pPr>
    </w:p>
    <w:p w:rsidR="00EE557A" w:rsidRDefault="00EE557A" w:rsidP="006537EC">
      <w:pPr>
        <w:pStyle w:val="BodyText"/>
        <w:tabs>
          <w:tab w:val="left" w:pos="0"/>
        </w:tabs>
      </w:pPr>
      <w:r>
        <w:t>Secretary announced that this application was heard on October 31, and the board asked for architecturals.</w:t>
      </w:r>
    </w:p>
    <w:p w:rsidR="00EE557A" w:rsidRPr="00A71A97" w:rsidRDefault="00EE557A" w:rsidP="006537EC">
      <w:pPr>
        <w:pStyle w:val="BodyText"/>
        <w:tabs>
          <w:tab w:val="left" w:pos="0"/>
        </w:tabs>
      </w:pPr>
    </w:p>
    <w:p w:rsidR="00FB39C6" w:rsidRDefault="00A71A97" w:rsidP="006537EC">
      <w:pPr>
        <w:pStyle w:val="BodyText"/>
        <w:tabs>
          <w:tab w:val="left" w:pos="0"/>
        </w:tabs>
      </w:pPr>
      <w:r>
        <w:t>Brian Flannery, sworn. This application was heard October 31 and the Board was concerned about steps to the attic</w:t>
      </w:r>
      <w:r w:rsidR="00EE557A">
        <w:t>, etc. and wanted to see architecturals</w:t>
      </w:r>
      <w:r>
        <w:t>.</w:t>
      </w:r>
      <w:r w:rsidR="00EE557A">
        <w:t xml:space="preserve"> There is no outside stairs to the attic, you have to go through the house.</w:t>
      </w:r>
      <w:r w:rsidR="00AF0842">
        <w:t xml:space="preserve">  These plans show what the applicant wishes to do.  </w:t>
      </w:r>
    </w:p>
    <w:p w:rsidR="00AF0842" w:rsidRDefault="00AF0842" w:rsidP="006537EC">
      <w:pPr>
        <w:pStyle w:val="BodyText"/>
        <w:tabs>
          <w:tab w:val="left" w:pos="0"/>
        </w:tabs>
      </w:pPr>
    </w:p>
    <w:p w:rsidR="00AF0842" w:rsidRDefault="00AF0842" w:rsidP="006537EC">
      <w:pPr>
        <w:pStyle w:val="BodyText"/>
        <w:tabs>
          <w:tab w:val="left" w:pos="0"/>
        </w:tabs>
      </w:pPr>
      <w:r>
        <w:t>Mr. Halberstam – want no stairs for the outside to the attic.</w:t>
      </w:r>
    </w:p>
    <w:p w:rsidR="00AF0842" w:rsidRDefault="00AF0842" w:rsidP="006537EC">
      <w:pPr>
        <w:pStyle w:val="BodyText"/>
        <w:tabs>
          <w:tab w:val="left" w:pos="0"/>
        </w:tabs>
      </w:pPr>
    </w:p>
    <w:p w:rsidR="00A20847" w:rsidRDefault="00AF0842" w:rsidP="006537EC">
      <w:pPr>
        <w:pStyle w:val="BodyText"/>
        <w:tabs>
          <w:tab w:val="left" w:pos="0"/>
        </w:tabs>
      </w:pPr>
      <w:r w:rsidRPr="00AF0842">
        <w:t xml:space="preserve">Mr. Flannery </w:t>
      </w:r>
      <w:r>
        <w:t>–</w:t>
      </w:r>
      <w:r w:rsidRPr="00AF0842">
        <w:t xml:space="preserve"> </w:t>
      </w:r>
      <w:r>
        <w:t xml:space="preserve">these stairs do go through the house on the first floor and the second floor. </w:t>
      </w:r>
    </w:p>
    <w:p w:rsidR="00AF0842" w:rsidRDefault="00AF0842" w:rsidP="006537EC">
      <w:pPr>
        <w:pStyle w:val="BodyText"/>
        <w:tabs>
          <w:tab w:val="left" w:pos="0"/>
        </w:tabs>
      </w:pPr>
    </w:p>
    <w:p w:rsidR="00AF0842" w:rsidRPr="00AF0842" w:rsidRDefault="00AF0842" w:rsidP="006537EC">
      <w:pPr>
        <w:pStyle w:val="BodyText"/>
        <w:tabs>
          <w:tab w:val="left" w:pos="0"/>
        </w:tabs>
      </w:pPr>
      <w:r>
        <w:t xml:space="preserve">Mr. Halberstam asked for no stairs from the outside to the attic.  </w:t>
      </w:r>
    </w:p>
    <w:p w:rsidR="00AF0842" w:rsidRDefault="00AF0842" w:rsidP="006537EC">
      <w:pPr>
        <w:pStyle w:val="BodyText"/>
        <w:tabs>
          <w:tab w:val="left" w:pos="0"/>
        </w:tabs>
        <w:rPr>
          <w:b/>
        </w:rPr>
      </w:pPr>
    </w:p>
    <w:p w:rsidR="00AF0842" w:rsidRDefault="00AF0842" w:rsidP="006537EC">
      <w:pPr>
        <w:pStyle w:val="BodyText"/>
        <w:tabs>
          <w:tab w:val="left" w:pos="0"/>
        </w:tabs>
      </w:pPr>
      <w:r w:rsidRPr="00AF0842">
        <w:t>Mr. Lankry – concerned about turning the attic into an apartment.</w:t>
      </w:r>
      <w:r>
        <w:t xml:space="preserve"> </w:t>
      </w:r>
    </w:p>
    <w:p w:rsidR="00AF0842" w:rsidRDefault="00AF0842" w:rsidP="006537EC">
      <w:pPr>
        <w:pStyle w:val="BodyText"/>
        <w:tabs>
          <w:tab w:val="left" w:pos="0"/>
        </w:tabs>
      </w:pPr>
    </w:p>
    <w:p w:rsidR="00AF0842" w:rsidRDefault="00AF0842" w:rsidP="006537EC">
      <w:pPr>
        <w:pStyle w:val="BodyText"/>
        <w:tabs>
          <w:tab w:val="left" w:pos="0"/>
        </w:tabs>
      </w:pPr>
      <w:r>
        <w:t>Mr. Gonzalez – there should be no outside stairway to the attic.</w:t>
      </w:r>
    </w:p>
    <w:p w:rsidR="00AF0842" w:rsidRDefault="00AF0842" w:rsidP="006537EC">
      <w:pPr>
        <w:pStyle w:val="BodyText"/>
        <w:tabs>
          <w:tab w:val="left" w:pos="0"/>
        </w:tabs>
      </w:pPr>
    </w:p>
    <w:p w:rsidR="00AF0842" w:rsidRDefault="00AF0842" w:rsidP="006537EC">
      <w:pPr>
        <w:pStyle w:val="BodyText"/>
        <w:tabs>
          <w:tab w:val="left" w:pos="0"/>
        </w:tabs>
      </w:pPr>
      <w:r>
        <w:t>Mr. Flannery - Will change the stairs and they will be put in along an internal wall.</w:t>
      </w:r>
    </w:p>
    <w:p w:rsidR="00AF0842" w:rsidRDefault="00AF0842" w:rsidP="006537EC">
      <w:pPr>
        <w:pStyle w:val="BodyText"/>
        <w:tabs>
          <w:tab w:val="left" w:pos="0"/>
        </w:tabs>
      </w:pPr>
    </w:p>
    <w:p w:rsidR="007E4C31" w:rsidRDefault="007E4C31" w:rsidP="006537EC">
      <w:pPr>
        <w:pStyle w:val="BodyText"/>
        <w:tabs>
          <w:tab w:val="left" w:pos="0"/>
        </w:tabs>
      </w:pPr>
      <w:r>
        <w:t>Mr. Dasti - The front door will not go to the basement</w:t>
      </w:r>
    </w:p>
    <w:p w:rsidR="007E4C31" w:rsidRDefault="007E4C31" w:rsidP="006537EC">
      <w:pPr>
        <w:pStyle w:val="BodyText"/>
        <w:tabs>
          <w:tab w:val="left" w:pos="0"/>
        </w:tabs>
      </w:pPr>
    </w:p>
    <w:p w:rsidR="007E4C31" w:rsidRDefault="007E4C31" w:rsidP="006537EC">
      <w:pPr>
        <w:pStyle w:val="BodyText"/>
        <w:tabs>
          <w:tab w:val="left" w:pos="0"/>
        </w:tabs>
      </w:pPr>
      <w:r>
        <w:t>Open to Public.</w:t>
      </w:r>
    </w:p>
    <w:p w:rsidR="007E4C31" w:rsidRDefault="007E4C31" w:rsidP="006537EC">
      <w:pPr>
        <w:pStyle w:val="BodyText"/>
        <w:tabs>
          <w:tab w:val="left" w:pos="0"/>
        </w:tabs>
      </w:pPr>
    </w:p>
    <w:p w:rsidR="007E4C31" w:rsidRDefault="007E4C31" w:rsidP="006537EC">
      <w:pPr>
        <w:pStyle w:val="BodyText"/>
        <w:tabs>
          <w:tab w:val="left" w:pos="0"/>
        </w:tabs>
      </w:pPr>
      <w:r>
        <w:t>Noreen Gill, 192 Coventry Drive, sworn.  The side entrance and an apartment downstairs – is it a mudroom or an apartment?</w:t>
      </w:r>
    </w:p>
    <w:p w:rsidR="007E4C31" w:rsidRDefault="007E4C31" w:rsidP="006537EC">
      <w:pPr>
        <w:pStyle w:val="BodyText"/>
        <w:tabs>
          <w:tab w:val="left" w:pos="0"/>
        </w:tabs>
      </w:pPr>
    </w:p>
    <w:p w:rsidR="007E4C31" w:rsidRDefault="007E4C31" w:rsidP="006537EC">
      <w:pPr>
        <w:pStyle w:val="BodyText"/>
        <w:tabs>
          <w:tab w:val="left" w:pos="0"/>
        </w:tabs>
      </w:pPr>
      <w:r>
        <w:t xml:space="preserve">William Hobday, 30 Schoolhouse Drive, sworn.  </w:t>
      </w:r>
      <w:r w:rsidR="002B28DF">
        <w:t xml:space="preserve">Strongly object to this application. The Master Plan was not adopted for this to be a R-7.5 zone. </w:t>
      </w:r>
    </w:p>
    <w:p w:rsidR="002B28DF" w:rsidRDefault="002B28DF" w:rsidP="006537EC">
      <w:pPr>
        <w:pStyle w:val="BodyText"/>
        <w:tabs>
          <w:tab w:val="left" w:pos="0"/>
        </w:tabs>
      </w:pPr>
    </w:p>
    <w:p w:rsidR="002B28DF" w:rsidRDefault="002B28DF" w:rsidP="006537EC">
      <w:pPr>
        <w:pStyle w:val="BodyText"/>
        <w:tabs>
          <w:tab w:val="left" w:pos="0"/>
        </w:tabs>
      </w:pPr>
      <w:r>
        <w:t>Mr. Halberstam - It was adopted by the Planning Board as an R-7.5 zone but the Township Committee has not acted upon it.</w:t>
      </w:r>
    </w:p>
    <w:p w:rsidR="002B28DF" w:rsidRDefault="002B28DF" w:rsidP="006537EC">
      <w:pPr>
        <w:pStyle w:val="BodyText"/>
        <w:tabs>
          <w:tab w:val="left" w:pos="0"/>
        </w:tabs>
      </w:pPr>
    </w:p>
    <w:p w:rsidR="002B28DF" w:rsidRDefault="002B28DF" w:rsidP="006537EC">
      <w:pPr>
        <w:pStyle w:val="BodyText"/>
        <w:tabs>
          <w:tab w:val="left" w:pos="0"/>
        </w:tabs>
      </w:pPr>
      <w:r>
        <w:t>Shloime Klein, 189 Chateau Drive, affirmed.  You are changing this whole section of town to an R-7.5 zone.  This board is doing what the Township committee did not do.</w:t>
      </w:r>
    </w:p>
    <w:p w:rsidR="002B28DF" w:rsidRDefault="002B28DF" w:rsidP="006537EC">
      <w:pPr>
        <w:pStyle w:val="BodyText"/>
        <w:tabs>
          <w:tab w:val="left" w:pos="0"/>
        </w:tabs>
      </w:pPr>
    </w:p>
    <w:p w:rsidR="002B28DF" w:rsidRDefault="00361F60" w:rsidP="006537EC">
      <w:pPr>
        <w:pStyle w:val="BodyText"/>
        <w:tabs>
          <w:tab w:val="left" w:pos="0"/>
        </w:tabs>
      </w:pPr>
      <w:r>
        <w:t>Mr. Flannery - The Master Plan from 2007 recommended that this area be zoned R-7.5.</w:t>
      </w:r>
      <w:r w:rsidR="00AC33CF">
        <w:t xml:space="preserve"> The side entrance</w:t>
      </w:r>
      <w:r w:rsidR="0042561A">
        <w:t xml:space="preserve"> is used for access to the house or down to the basement.  </w:t>
      </w:r>
    </w:p>
    <w:p w:rsidR="00694C4C" w:rsidRDefault="00694C4C" w:rsidP="006537EC">
      <w:pPr>
        <w:pStyle w:val="BodyText"/>
        <w:tabs>
          <w:tab w:val="left" w:pos="0"/>
        </w:tabs>
      </w:pPr>
    </w:p>
    <w:p w:rsidR="007F7513" w:rsidRDefault="007F7513" w:rsidP="006537EC">
      <w:pPr>
        <w:pStyle w:val="BodyText"/>
        <w:tabs>
          <w:tab w:val="left" w:pos="0"/>
        </w:tabs>
      </w:pPr>
      <w:r>
        <w:t>Ray Montanair, 10 Skylark Lane, sworn. There are two side doors.</w:t>
      </w:r>
    </w:p>
    <w:p w:rsidR="007F7513" w:rsidRDefault="007F7513" w:rsidP="006537EC">
      <w:pPr>
        <w:pStyle w:val="BodyText"/>
        <w:tabs>
          <w:tab w:val="left" w:pos="0"/>
        </w:tabs>
      </w:pPr>
    </w:p>
    <w:p w:rsidR="007F7513" w:rsidRDefault="007F7513" w:rsidP="006537EC">
      <w:pPr>
        <w:pStyle w:val="BodyText"/>
        <w:tabs>
          <w:tab w:val="left" w:pos="0"/>
        </w:tabs>
      </w:pPr>
      <w:r>
        <w:t>Mr. Halberstam - The zoning map only gets changed after the Township Committee adopts the zone.</w:t>
      </w:r>
    </w:p>
    <w:p w:rsidR="007F7513" w:rsidRDefault="007F7513" w:rsidP="006537EC">
      <w:pPr>
        <w:pStyle w:val="BodyText"/>
        <w:tabs>
          <w:tab w:val="left" w:pos="0"/>
        </w:tabs>
      </w:pPr>
    </w:p>
    <w:p w:rsidR="007F7513" w:rsidRDefault="007F7513" w:rsidP="006537EC">
      <w:pPr>
        <w:pStyle w:val="BodyText"/>
        <w:tabs>
          <w:tab w:val="left" w:pos="0"/>
        </w:tabs>
      </w:pPr>
      <w:r>
        <w:t>Closed to Public.</w:t>
      </w:r>
    </w:p>
    <w:p w:rsidR="007F7513" w:rsidRDefault="007F7513" w:rsidP="006537EC">
      <w:pPr>
        <w:pStyle w:val="BodyText"/>
        <w:tabs>
          <w:tab w:val="left" w:pos="0"/>
        </w:tabs>
      </w:pPr>
    </w:p>
    <w:p w:rsidR="00483680" w:rsidRDefault="00483680" w:rsidP="006537EC">
      <w:pPr>
        <w:pStyle w:val="BodyText"/>
        <w:tabs>
          <w:tab w:val="left" w:pos="0"/>
        </w:tabs>
      </w:pPr>
      <w:r>
        <w:t>Mr. Lankry - The objective is to prevent a future apartment in the attic.</w:t>
      </w:r>
    </w:p>
    <w:p w:rsidR="00C029F0" w:rsidRDefault="00C029F0" w:rsidP="00C029F0">
      <w:pPr>
        <w:pStyle w:val="BodyText"/>
        <w:tabs>
          <w:tab w:val="left" w:pos="0"/>
        </w:tabs>
        <w:rPr>
          <w:b/>
        </w:rPr>
      </w:pPr>
      <w:r>
        <w:rPr>
          <w:b/>
        </w:rPr>
        <w:lastRenderedPageBreak/>
        <w:t>ZONING BOARD OF ADJUSTMENT                                                     DECEMBER 5, 1016</w:t>
      </w:r>
    </w:p>
    <w:p w:rsidR="00C029F0" w:rsidRDefault="00C029F0" w:rsidP="00C029F0">
      <w:pPr>
        <w:pStyle w:val="BodyText"/>
        <w:tabs>
          <w:tab w:val="left" w:pos="0"/>
        </w:tabs>
        <w:rPr>
          <w:b/>
        </w:rPr>
      </w:pPr>
      <w:r>
        <w:rPr>
          <w:b/>
        </w:rPr>
        <w:t>MINUTES</w:t>
      </w:r>
      <w:r>
        <w:rPr>
          <w:b/>
        </w:rPr>
        <w:tab/>
      </w:r>
      <w:r>
        <w:rPr>
          <w:b/>
        </w:rPr>
        <w:tab/>
        <w:t xml:space="preserve">                                                                                    PAGE 3.</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83680" w:rsidRDefault="00483680" w:rsidP="006537EC">
      <w:pPr>
        <w:pStyle w:val="BodyText"/>
        <w:tabs>
          <w:tab w:val="left" w:pos="0"/>
        </w:tabs>
      </w:pPr>
    </w:p>
    <w:p w:rsidR="00483680" w:rsidRDefault="00483680" w:rsidP="006537EC">
      <w:pPr>
        <w:pStyle w:val="BodyText"/>
        <w:tabs>
          <w:tab w:val="left" w:pos="0"/>
        </w:tabs>
      </w:pPr>
      <w:r>
        <w:t xml:space="preserve">Mr. Dasti – the resolution will be clear on that. </w:t>
      </w:r>
    </w:p>
    <w:p w:rsidR="00483680" w:rsidRDefault="00483680" w:rsidP="006537EC">
      <w:pPr>
        <w:pStyle w:val="BodyText"/>
        <w:tabs>
          <w:tab w:val="left" w:pos="0"/>
        </w:tabs>
      </w:pPr>
    </w:p>
    <w:p w:rsidR="00AF0842" w:rsidRDefault="007F7513" w:rsidP="006537EC">
      <w:pPr>
        <w:pStyle w:val="BodyText"/>
        <w:tabs>
          <w:tab w:val="left" w:pos="0"/>
        </w:tabs>
      </w:pPr>
      <w:r>
        <w:t>M</w:t>
      </w:r>
      <w:r w:rsidR="00AF0842">
        <w:t xml:space="preserve">otion to approve </w:t>
      </w:r>
      <w:r>
        <w:t>– Mr.</w:t>
      </w:r>
      <w:r w:rsidR="00483680">
        <w:t xml:space="preserve"> Lankry</w:t>
      </w:r>
      <w:r>
        <w:t xml:space="preserve"> </w:t>
      </w:r>
      <w:r w:rsidR="0042561A">
        <w:t xml:space="preserve"> </w:t>
      </w:r>
      <w:r w:rsidR="007E4C31">
        <w:t xml:space="preserve"> </w:t>
      </w:r>
    </w:p>
    <w:p w:rsidR="00483680" w:rsidRDefault="00483680" w:rsidP="006537EC">
      <w:pPr>
        <w:pStyle w:val="BodyText"/>
        <w:tabs>
          <w:tab w:val="left" w:pos="0"/>
        </w:tabs>
      </w:pPr>
      <w:r>
        <w:t>Second – Mr. Gelley</w:t>
      </w:r>
    </w:p>
    <w:p w:rsidR="00483680" w:rsidRDefault="00483680" w:rsidP="006537EC">
      <w:pPr>
        <w:pStyle w:val="BodyText"/>
        <w:tabs>
          <w:tab w:val="left" w:pos="0"/>
        </w:tabs>
      </w:pPr>
      <w:r>
        <w:t xml:space="preserve">Roll call vote: affirmative: Mr. Gelley, Mr. Lankry, Mr. Ingber, Mr. Ribiat, Mr. Gonzalez,    </w:t>
      </w:r>
    </w:p>
    <w:p w:rsidR="00483680" w:rsidRPr="00AF0842" w:rsidRDefault="00483680" w:rsidP="006537EC">
      <w:pPr>
        <w:pStyle w:val="BodyText"/>
        <w:tabs>
          <w:tab w:val="left" w:pos="0"/>
        </w:tabs>
      </w:pPr>
      <w:r>
        <w:t xml:space="preserve">                                            Mr. Halberstam</w:t>
      </w:r>
    </w:p>
    <w:p w:rsidR="00FB39C6" w:rsidRDefault="00FB39C6" w:rsidP="006537EC">
      <w:pPr>
        <w:pStyle w:val="BodyText"/>
        <w:tabs>
          <w:tab w:val="left" w:pos="0"/>
        </w:tabs>
        <w:rPr>
          <w:b/>
        </w:rPr>
      </w:pPr>
    </w:p>
    <w:p w:rsidR="0042561A" w:rsidRDefault="00483680" w:rsidP="006537EC">
      <w:pPr>
        <w:pStyle w:val="BodyText"/>
        <w:tabs>
          <w:tab w:val="left" w:pos="0"/>
        </w:tabs>
        <w:rPr>
          <w:b/>
        </w:rPr>
      </w:pPr>
      <w:r w:rsidRPr="00483680">
        <w:t xml:space="preserve">Mr. Penzer requested that </w:t>
      </w:r>
      <w:r w:rsidRPr="00483680">
        <w:rPr>
          <w:b/>
        </w:rPr>
        <w:t>Appeal # 3993</w:t>
      </w:r>
      <w:r>
        <w:rPr>
          <w:b/>
        </w:rPr>
        <w:t xml:space="preserve">, Forest Haven </w:t>
      </w:r>
      <w:r w:rsidRPr="00483680">
        <w:t>be carried to the January meeting.</w:t>
      </w:r>
      <w:r>
        <w:rPr>
          <w:b/>
        </w:rPr>
        <w:t xml:space="preserve"> </w:t>
      </w:r>
    </w:p>
    <w:p w:rsidR="00483680" w:rsidRDefault="00483680" w:rsidP="006537EC">
      <w:pPr>
        <w:pStyle w:val="BodyText"/>
        <w:tabs>
          <w:tab w:val="left" w:pos="0"/>
        </w:tabs>
        <w:rPr>
          <w:b/>
        </w:rPr>
      </w:pPr>
    </w:p>
    <w:p w:rsidR="00FB39C6" w:rsidRDefault="00483680" w:rsidP="006537EC">
      <w:pPr>
        <w:pStyle w:val="BodyText"/>
        <w:tabs>
          <w:tab w:val="left" w:pos="0"/>
        </w:tabs>
      </w:pPr>
      <w:r w:rsidRPr="00483680">
        <w:t xml:space="preserve">Ms. Donato, </w:t>
      </w:r>
      <w:r>
        <w:t>objected to the request to carry but the board can hear the application and allow the 7</w:t>
      </w:r>
      <w:r w:rsidRPr="00483680">
        <w:rPr>
          <w:vertAlign w:val="superscript"/>
        </w:rPr>
        <w:t>th</w:t>
      </w:r>
      <w:r>
        <w:t xml:space="preserve"> member to listen to the tape.  You can hear the application and hold the vote. </w:t>
      </w:r>
    </w:p>
    <w:p w:rsidR="00483680" w:rsidRDefault="00483680" w:rsidP="006537EC">
      <w:pPr>
        <w:pStyle w:val="BodyText"/>
        <w:tabs>
          <w:tab w:val="left" w:pos="0"/>
        </w:tabs>
      </w:pPr>
    </w:p>
    <w:p w:rsidR="00483680" w:rsidRDefault="00483680" w:rsidP="006537EC">
      <w:pPr>
        <w:pStyle w:val="BodyText"/>
        <w:tabs>
          <w:tab w:val="left" w:pos="0"/>
        </w:tabs>
      </w:pPr>
      <w:r>
        <w:t>Mr. Dasti - His recommendation is that the board adheres to their policy of carrying. He has asked the Township Committee to appoint 2 more alternates.</w:t>
      </w:r>
    </w:p>
    <w:p w:rsidR="00483680" w:rsidRDefault="00483680" w:rsidP="006537EC">
      <w:pPr>
        <w:pStyle w:val="BodyText"/>
        <w:tabs>
          <w:tab w:val="left" w:pos="0"/>
        </w:tabs>
      </w:pPr>
    </w:p>
    <w:p w:rsidR="00483680" w:rsidRDefault="00483680" w:rsidP="006537EC">
      <w:pPr>
        <w:pStyle w:val="BodyText"/>
        <w:tabs>
          <w:tab w:val="left" w:pos="0"/>
        </w:tabs>
      </w:pPr>
      <w:r>
        <w:t>Mr. Lankry – this application has an attorney and many objectors.</w:t>
      </w:r>
    </w:p>
    <w:p w:rsidR="00483680" w:rsidRDefault="00C029F0" w:rsidP="00C029F0">
      <w:pPr>
        <w:pStyle w:val="BodyText"/>
        <w:tabs>
          <w:tab w:val="left" w:pos="0"/>
        </w:tabs>
      </w:pPr>
      <w:r>
        <w:rPr>
          <w:b/>
        </w:rPr>
        <w:tab/>
      </w:r>
    </w:p>
    <w:p w:rsidR="00483680" w:rsidRDefault="00483680" w:rsidP="006537EC">
      <w:pPr>
        <w:pStyle w:val="BodyText"/>
        <w:tabs>
          <w:tab w:val="left" w:pos="0"/>
        </w:tabs>
      </w:pPr>
      <w:r>
        <w:t>Mr. Ribiat – agreed with Mr. Lankry.  The objectors have a right to.</w:t>
      </w:r>
    </w:p>
    <w:p w:rsidR="00483680" w:rsidRDefault="00483680" w:rsidP="006537EC">
      <w:pPr>
        <w:pStyle w:val="BodyText"/>
        <w:tabs>
          <w:tab w:val="left" w:pos="0"/>
        </w:tabs>
      </w:pPr>
    </w:p>
    <w:p w:rsidR="00483680" w:rsidRDefault="00483680" w:rsidP="006537EC">
      <w:pPr>
        <w:pStyle w:val="BodyText"/>
        <w:tabs>
          <w:tab w:val="left" w:pos="0"/>
        </w:tabs>
      </w:pPr>
      <w:r>
        <w:t xml:space="preserve">Mr. Penzer – he is entitled to have 7 people. This is the second time only.  </w:t>
      </w:r>
    </w:p>
    <w:p w:rsidR="00483680" w:rsidRDefault="00483680" w:rsidP="006537EC">
      <w:pPr>
        <w:pStyle w:val="BodyText"/>
        <w:tabs>
          <w:tab w:val="left" w:pos="0"/>
        </w:tabs>
      </w:pPr>
    </w:p>
    <w:p w:rsidR="00483680" w:rsidRDefault="00483680" w:rsidP="006537EC">
      <w:pPr>
        <w:pStyle w:val="BodyText"/>
        <w:tabs>
          <w:tab w:val="left" w:pos="0"/>
        </w:tabs>
      </w:pPr>
      <w:r>
        <w:t>Mr. Lankry – it has been the policy in the past to just carry.</w:t>
      </w:r>
    </w:p>
    <w:p w:rsidR="00483680" w:rsidRDefault="00483680" w:rsidP="006537EC">
      <w:pPr>
        <w:pStyle w:val="BodyText"/>
        <w:tabs>
          <w:tab w:val="left" w:pos="0"/>
        </w:tabs>
      </w:pPr>
      <w:r>
        <w:t>Mr. Dasti – this was on the agenda in October because of an issue with the Microphone</w:t>
      </w:r>
      <w:r w:rsidR="00B86175">
        <w:t xml:space="preserve">, carried to November and he did notify Ms. Donato prior to the meeting.  We do not have 7 members and Mr. Penzer is entitled to request to carry.  </w:t>
      </w:r>
    </w:p>
    <w:p w:rsidR="00B86175" w:rsidRDefault="00B86175" w:rsidP="006537EC">
      <w:pPr>
        <w:pStyle w:val="BodyText"/>
        <w:tabs>
          <w:tab w:val="left" w:pos="0"/>
        </w:tabs>
      </w:pPr>
    </w:p>
    <w:p w:rsidR="00B86175" w:rsidRDefault="00B86175" w:rsidP="006537EC">
      <w:pPr>
        <w:pStyle w:val="BodyText"/>
        <w:tabs>
          <w:tab w:val="left" w:pos="0"/>
        </w:tabs>
      </w:pPr>
      <w:r>
        <w:t>Mr. Lankry - May be something that we should consider as a board that if someone comes with an attorney and there are many objectors and change our policy of carrying.</w:t>
      </w:r>
    </w:p>
    <w:p w:rsidR="00B86175" w:rsidRDefault="00B86175" w:rsidP="006537EC">
      <w:pPr>
        <w:pStyle w:val="BodyText"/>
        <w:tabs>
          <w:tab w:val="left" w:pos="0"/>
        </w:tabs>
      </w:pPr>
    </w:p>
    <w:p w:rsidR="00B86175" w:rsidRDefault="00B86175" w:rsidP="006537EC">
      <w:pPr>
        <w:pStyle w:val="BodyText"/>
        <w:tabs>
          <w:tab w:val="left" w:pos="0"/>
        </w:tabs>
      </w:pPr>
      <w:r>
        <w:t>Mr. Gelley – his reason is pretty valid.</w:t>
      </w:r>
    </w:p>
    <w:p w:rsidR="00B86175" w:rsidRDefault="002E2849" w:rsidP="006537EC">
      <w:pPr>
        <w:pStyle w:val="BodyText"/>
        <w:tabs>
          <w:tab w:val="left" w:pos="0"/>
        </w:tabs>
      </w:pPr>
      <w:r>
        <w:t>Mr. Halberstam – we can’t just spring it on someone.</w:t>
      </w:r>
    </w:p>
    <w:p w:rsidR="002E2849" w:rsidRDefault="002E2849" w:rsidP="006537EC">
      <w:pPr>
        <w:pStyle w:val="BodyText"/>
        <w:tabs>
          <w:tab w:val="left" w:pos="0"/>
        </w:tabs>
      </w:pPr>
    </w:p>
    <w:p w:rsidR="002E2849" w:rsidRDefault="002E2849" w:rsidP="006537EC">
      <w:pPr>
        <w:pStyle w:val="BodyText"/>
        <w:tabs>
          <w:tab w:val="left" w:pos="0"/>
        </w:tabs>
      </w:pPr>
      <w:r>
        <w:t xml:space="preserve">Mr. Dasti – Ms. Donato has been here both times. </w:t>
      </w:r>
    </w:p>
    <w:p w:rsidR="002E2849" w:rsidRDefault="002E2849" w:rsidP="006537EC">
      <w:pPr>
        <w:pStyle w:val="BodyText"/>
        <w:tabs>
          <w:tab w:val="left" w:pos="0"/>
        </w:tabs>
      </w:pPr>
    </w:p>
    <w:p w:rsidR="002E2849" w:rsidRDefault="002E2849" w:rsidP="006537EC">
      <w:pPr>
        <w:pStyle w:val="BodyText"/>
        <w:tabs>
          <w:tab w:val="left" w:pos="0"/>
        </w:tabs>
      </w:pPr>
      <w:r>
        <w:t>Mr. Halberstam -We have to let the public know before we make a change.</w:t>
      </w:r>
      <w:r w:rsidR="00857BE8">
        <w:t xml:space="preserve"> </w:t>
      </w:r>
    </w:p>
    <w:p w:rsidR="00857BE8" w:rsidRDefault="00857BE8" w:rsidP="006537EC">
      <w:pPr>
        <w:pStyle w:val="BodyText"/>
        <w:tabs>
          <w:tab w:val="left" w:pos="0"/>
        </w:tabs>
      </w:pPr>
    </w:p>
    <w:p w:rsidR="00857BE8" w:rsidRDefault="00857BE8" w:rsidP="006537EC">
      <w:pPr>
        <w:pStyle w:val="BodyText"/>
        <w:tabs>
          <w:tab w:val="left" w:pos="0"/>
        </w:tabs>
      </w:pPr>
      <w:r>
        <w:t>Mr. Ribiat – is it the applicants right to carry?</w:t>
      </w:r>
    </w:p>
    <w:p w:rsidR="00857BE8" w:rsidRDefault="00857BE8" w:rsidP="006537EC">
      <w:pPr>
        <w:pStyle w:val="BodyText"/>
        <w:tabs>
          <w:tab w:val="left" w:pos="0"/>
        </w:tabs>
      </w:pPr>
    </w:p>
    <w:p w:rsidR="00857BE8" w:rsidRDefault="00857BE8" w:rsidP="006537EC">
      <w:pPr>
        <w:pStyle w:val="BodyText"/>
        <w:tabs>
          <w:tab w:val="left" w:pos="0"/>
        </w:tabs>
      </w:pPr>
      <w:r>
        <w:t>Mr. Dasti – there are good points on both sides of this.</w:t>
      </w:r>
    </w:p>
    <w:p w:rsidR="00857BE8" w:rsidRDefault="00857BE8" w:rsidP="006537EC">
      <w:pPr>
        <w:pStyle w:val="BodyText"/>
        <w:tabs>
          <w:tab w:val="left" w:pos="0"/>
        </w:tabs>
      </w:pPr>
    </w:p>
    <w:p w:rsidR="00857BE8" w:rsidRDefault="00857BE8" w:rsidP="006537EC">
      <w:pPr>
        <w:pStyle w:val="BodyText"/>
        <w:tabs>
          <w:tab w:val="left" w:pos="0"/>
        </w:tabs>
      </w:pPr>
      <w:r>
        <w:t>Ms. Donato – it is not a right – this applicant could have carried in the beginning – this is deliberate and intent to wear down her client. This is simply unfair to the residents of this community.</w:t>
      </w:r>
    </w:p>
    <w:p w:rsidR="00857BE8" w:rsidRDefault="00857BE8" w:rsidP="006537EC">
      <w:pPr>
        <w:pStyle w:val="BodyText"/>
        <w:tabs>
          <w:tab w:val="left" w:pos="0"/>
        </w:tabs>
      </w:pPr>
    </w:p>
    <w:p w:rsidR="00857BE8" w:rsidRDefault="00857BE8" w:rsidP="006537EC">
      <w:pPr>
        <w:pStyle w:val="BodyText"/>
        <w:tabs>
          <w:tab w:val="left" w:pos="0"/>
        </w:tabs>
      </w:pPr>
      <w:r>
        <w:t xml:space="preserve">Mr. Gelley - Talking about one hour.  Talking about $600.00 </w:t>
      </w:r>
    </w:p>
    <w:p w:rsidR="00857BE8" w:rsidRDefault="00857BE8" w:rsidP="006537EC">
      <w:pPr>
        <w:pStyle w:val="BodyText"/>
        <w:tabs>
          <w:tab w:val="left" w:pos="0"/>
        </w:tabs>
      </w:pPr>
    </w:p>
    <w:p w:rsidR="00857BE8" w:rsidRDefault="00857BE8" w:rsidP="006537EC">
      <w:pPr>
        <w:pStyle w:val="BodyText"/>
        <w:tabs>
          <w:tab w:val="left" w:pos="0"/>
        </w:tabs>
      </w:pPr>
      <w:r>
        <w:t xml:space="preserve">Mr. Halberstam – we have never done something like this before.  We can set new policy but not change on a fly.  </w:t>
      </w:r>
    </w:p>
    <w:p w:rsidR="00443902" w:rsidRDefault="00443902" w:rsidP="006537EC">
      <w:pPr>
        <w:pStyle w:val="BodyText"/>
        <w:tabs>
          <w:tab w:val="left" w:pos="0"/>
        </w:tabs>
      </w:pPr>
    </w:p>
    <w:p w:rsidR="00443902" w:rsidRDefault="00443902" w:rsidP="006537EC">
      <w:pPr>
        <w:pStyle w:val="BodyText"/>
        <w:tabs>
          <w:tab w:val="left" w:pos="0"/>
        </w:tabs>
      </w:pPr>
      <w:r>
        <w:t xml:space="preserve">Mr. Ribiat – this could be heard and not voted upon.  </w:t>
      </w:r>
    </w:p>
    <w:p w:rsidR="002E2849" w:rsidRDefault="002E2849" w:rsidP="006537EC">
      <w:pPr>
        <w:pStyle w:val="BodyText"/>
        <w:tabs>
          <w:tab w:val="left" w:pos="0"/>
        </w:tabs>
      </w:pPr>
    </w:p>
    <w:p w:rsidR="00483680" w:rsidRDefault="00483680" w:rsidP="006537EC">
      <w:pPr>
        <w:pStyle w:val="BodyText"/>
        <w:tabs>
          <w:tab w:val="left" w:pos="0"/>
        </w:tabs>
      </w:pPr>
      <w:r>
        <w:t>Motion to carry – Mr. Gelley</w:t>
      </w:r>
    </w:p>
    <w:p w:rsidR="00443902" w:rsidRDefault="00443902" w:rsidP="006537EC">
      <w:pPr>
        <w:pStyle w:val="BodyText"/>
        <w:tabs>
          <w:tab w:val="left" w:pos="0"/>
        </w:tabs>
      </w:pPr>
      <w:r>
        <w:t>Second – Mr. Gonzalez</w:t>
      </w:r>
    </w:p>
    <w:p w:rsidR="00443902" w:rsidRDefault="00443902" w:rsidP="006537EC">
      <w:pPr>
        <w:pStyle w:val="BodyText"/>
        <w:tabs>
          <w:tab w:val="left" w:pos="0"/>
        </w:tabs>
      </w:pPr>
      <w:r>
        <w:t xml:space="preserve">Roll call vote: </w:t>
      </w:r>
      <w:r w:rsidR="00AE040A">
        <w:t xml:space="preserve">affirmative: </w:t>
      </w:r>
      <w:r>
        <w:t xml:space="preserve">Mr. Gelley, Mr. Gonzalez, Mr. </w:t>
      </w:r>
      <w:r w:rsidR="00AE040A">
        <w:t>Halberstam</w:t>
      </w:r>
    </w:p>
    <w:p w:rsidR="00AE040A" w:rsidRDefault="00443902" w:rsidP="006537EC">
      <w:pPr>
        <w:pStyle w:val="BodyText"/>
        <w:tabs>
          <w:tab w:val="left" w:pos="0"/>
        </w:tabs>
      </w:pPr>
      <w:r>
        <w:t xml:space="preserve">                       </w:t>
      </w:r>
      <w:r w:rsidR="00AE040A">
        <w:t xml:space="preserve">      Abstain: </w:t>
      </w:r>
      <w:r>
        <w:t xml:space="preserve"> Mr. Lankry, Mr. Ingber, </w:t>
      </w:r>
    </w:p>
    <w:p w:rsidR="00443902" w:rsidRDefault="00AE040A" w:rsidP="006537EC">
      <w:pPr>
        <w:pStyle w:val="BodyText"/>
        <w:tabs>
          <w:tab w:val="left" w:pos="0"/>
        </w:tabs>
      </w:pPr>
      <w:r>
        <w:t xml:space="preserve">                                Nayes: </w:t>
      </w:r>
      <w:r w:rsidR="00443902">
        <w:t>Mr,. Ribiat</w:t>
      </w:r>
    </w:p>
    <w:p w:rsidR="00483680" w:rsidRDefault="00483680" w:rsidP="006537EC">
      <w:pPr>
        <w:pStyle w:val="BodyText"/>
        <w:tabs>
          <w:tab w:val="left" w:pos="0"/>
        </w:tabs>
      </w:pPr>
    </w:p>
    <w:p w:rsidR="00C029F0" w:rsidRDefault="00C029F0" w:rsidP="006537EC">
      <w:pPr>
        <w:pStyle w:val="BodyText"/>
        <w:tabs>
          <w:tab w:val="left" w:pos="0"/>
        </w:tabs>
      </w:pPr>
    </w:p>
    <w:p w:rsidR="00C029F0" w:rsidRDefault="00C029F0" w:rsidP="006537EC">
      <w:pPr>
        <w:pStyle w:val="BodyText"/>
        <w:tabs>
          <w:tab w:val="left" w:pos="0"/>
        </w:tabs>
      </w:pPr>
    </w:p>
    <w:p w:rsidR="00C029F0" w:rsidRDefault="00C029F0" w:rsidP="00C029F0">
      <w:pPr>
        <w:pStyle w:val="BodyText"/>
        <w:tabs>
          <w:tab w:val="left" w:pos="0"/>
        </w:tabs>
        <w:rPr>
          <w:b/>
        </w:rPr>
      </w:pPr>
      <w:r>
        <w:rPr>
          <w:b/>
        </w:rPr>
        <w:t>ZONING BOARD OF ADJUSTMENT                                                   DECEMBER 5, 2016</w:t>
      </w:r>
    </w:p>
    <w:p w:rsidR="00C029F0" w:rsidRDefault="00C029F0" w:rsidP="00C029F0">
      <w:pPr>
        <w:pStyle w:val="BodyText"/>
        <w:tabs>
          <w:tab w:val="left" w:pos="0"/>
        </w:tabs>
        <w:rPr>
          <w:b/>
        </w:rPr>
      </w:pPr>
      <w:r>
        <w:rPr>
          <w:b/>
        </w:rPr>
        <w:t>MINUTES</w:t>
      </w:r>
      <w:r>
        <w:rPr>
          <w:b/>
        </w:rPr>
        <w:tab/>
      </w:r>
      <w:r>
        <w:rPr>
          <w:b/>
        </w:rPr>
        <w:tab/>
        <w:t xml:space="preserve">                                                                                  PAGE 4.</w:t>
      </w:r>
    </w:p>
    <w:p w:rsidR="00C029F0" w:rsidRDefault="00C029F0" w:rsidP="006537EC">
      <w:pPr>
        <w:pStyle w:val="BodyText"/>
        <w:tabs>
          <w:tab w:val="left" w:pos="0"/>
        </w:tabs>
      </w:pPr>
    </w:p>
    <w:p w:rsidR="00C029F0" w:rsidRDefault="00C029F0" w:rsidP="006537EC">
      <w:pPr>
        <w:pStyle w:val="BodyText"/>
        <w:tabs>
          <w:tab w:val="left" w:pos="0"/>
        </w:tabs>
      </w:pPr>
    </w:p>
    <w:p w:rsidR="00E02E00" w:rsidRDefault="00E02E00" w:rsidP="006537EC">
      <w:pPr>
        <w:pStyle w:val="BodyText"/>
        <w:tabs>
          <w:tab w:val="left" w:pos="0"/>
        </w:tabs>
      </w:pPr>
      <w:r>
        <w:t>Mr. Dasti – motion to carry passes.</w:t>
      </w:r>
    </w:p>
    <w:p w:rsidR="00E02E00" w:rsidRDefault="00E02E00" w:rsidP="006537EC">
      <w:pPr>
        <w:pStyle w:val="BodyText"/>
        <w:tabs>
          <w:tab w:val="left" w:pos="0"/>
        </w:tabs>
      </w:pPr>
    </w:p>
    <w:p w:rsidR="00AE040A" w:rsidRDefault="00E02E00" w:rsidP="006537EC">
      <w:pPr>
        <w:pStyle w:val="BodyText"/>
        <w:tabs>
          <w:tab w:val="left" w:pos="0"/>
        </w:tabs>
      </w:pPr>
      <w:r>
        <w:t xml:space="preserve">Ms. Donato - 3 is not a majority of 6 </w:t>
      </w:r>
    </w:p>
    <w:p w:rsidR="007E2E9E" w:rsidRDefault="007E2E9E" w:rsidP="006537EC">
      <w:pPr>
        <w:pStyle w:val="BodyText"/>
        <w:tabs>
          <w:tab w:val="left" w:pos="0"/>
        </w:tabs>
      </w:pPr>
    </w:p>
    <w:p w:rsidR="007E2E9E" w:rsidRDefault="007E2E9E" w:rsidP="006537EC">
      <w:pPr>
        <w:pStyle w:val="BodyText"/>
        <w:tabs>
          <w:tab w:val="left" w:pos="0"/>
        </w:tabs>
      </w:pPr>
      <w:r>
        <w:t>Mr. Dasti - A majority would be 4.</w:t>
      </w:r>
      <w:r w:rsidR="00C1243D">
        <w:t xml:space="preserve"> </w:t>
      </w:r>
      <w:r>
        <w:t xml:space="preserve"> </w:t>
      </w:r>
      <w:r w:rsidR="00C1243D">
        <w:t>M</w:t>
      </w:r>
      <w:r>
        <w:t>otion to carry is denied.</w:t>
      </w:r>
    </w:p>
    <w:p w:rsidR="00C1243D" w:rsidRDefault="00C1243D" w:rsidP="006537EC">
      <w:pPr>
        <w:pStyle w:val="BodyText"/>
        <w:tabs>
          <w:tab w:val="left" w:pos="0"/>
        </w:tabs>
      </w:pPr>
    </w:p>
    <w:p w:rsidR="007E2E9E" w:rsidRDefault="007E2E9E" w:rsidP="006537EC">
      <w:pPr>
        <w:pStyle w:val="BodyText"/>
        <w:tabs>
          <w:tab w:val="left" w:pos="0"/>
        </w:tabs>
      </w:pPr>
      <w:r>
        <w:t>Mr. Halberstam – lets do another motion.</w:t>
      </w:r>
    </w:p>
    <w:p w:rsidR="007E2E9E" w:rsidRDefault="007E2E9E" w:rsidP="006537EC">
      <w:pPr>
        <w:pStyle w:val="BodyText"/>
        <w:tabs>
          <w:tab w:val="left" w:pos="0"/>
        </w:tabs>
      </w:pPr>
    </w:p>
    <w:p w:rsidR="00C1243D" w:rsidRDefault="00C1243D" w:rsidP="006537EC">
      <w:pPr>
        <w:pStyle w:val="BodyText"/>
        <w:tabs>
          <w:tab w:val="left" w:pos="0"/>
        </w:tabs>
      </w:pPr>
      <w:r>
        <w:t>Motion to carry – Mr. Gelley</w:t>
      </w:r>
    </w:p>
    <w:p w:rsidR="00C1243D" w:rsidRDefault="00C1243D" w:rsidP="006537EC">
      <w:pPr>
        <w:pStyle w:val="BodyText"/>
        <w:tabs>
          <w:tab w:val="left" w:pos="0"/>
        </w:tabs>
      </w:pPr>
      <w:r>
        <w:t>Second – Mr. Gonzalez</w:t>
      </w:r>
    </w:p>
    <w:p w:rsidR="00C1243D" w:rsidRDefault="00C1243D" w:rsidP="006537EC">
      <w:pPr>
        <w:pStyle w:val="BodyText"/>
        <w:tabs>
          <w:tab w:val="left" w:pos="0"/>
        </w:tabs>
      </w:pPr>
      <w:r>
        <w:t>Roll call vote: affirmative; Mr. Gelley, Mr. Lankry, Mr. Ingber, Mr. Gonzalez, Mr. Halberstam</w:t>
      </w:r>
    </w:p>
    <w:p w:rsidR="00C1243D" w:rsidRDefault="00C1243D" w:rsidP="006537EC">
      <w:pPr>
        <w:pStyle w:val="BodyText"/>
        <w:tabs>
          <w:tab w:val="left" w:pos="0"/>
        </w:tabs>
      </w:pPr>
      <w:r>
        <w:t xml:space="preserve">                          Nayes: Mr. Ribiat</w:t>
      </w:r>
    </w:p>
    <w:p w:rsidR="00C1243D" w:rsidRDefault="00C1243D" w:rsidP="006537EC">
      <w:pPr>
        <w:pStyle w:val="BodyText"/>
        <w:tabs>
          <w:tab w:val="left" w:pos="0"/>
        </w:tabs>
      </w:pPr>
      <w:r>
        <w:t xml:space="preserve">                 </w:t>
      </w:r>
    </w:p>
    <w:p w:rsidR="00C1243D" w:rsidRDefault="00C1243D" w:rsidP="006537EC">
      <w:pPr>
        <w:pStyle w:val="BodyText"/>
        <w:tabs>
          <w:tab w:val="left" w:pos="0"/>
        </w:tabs>
      </w:pPr>
      <w:r>
        <w:t>This will be one of the changes for 2017.</w:t>
      </w:r>
    </w:p>
    <w:p w:rsidR="00C1243D" w:rsidRDefault="00C1243D" w:rsidP="006537EC">
      <w:pPr>
        <w:pStyle w:val="BodyText"/>
        <w:tabs>
          <w:tab w:val="left" w:pos="0"/>
        </w:tabs>
      </w:pPr>
    </w:p>
    <w:p w:rsidR="00C1243D" w:rsidRDefault="00C1243D" w:rsidP="006537EC">
      <w:pPr>
        <w:pStyle w:val="BodyText"/>
        <w:tabs>
          <w:tab w:val="left" w:pos="0"/>
        </w:tabs>
      </w:pPr>
      <w:r>
        <w:t>This application will be heard on January 9, 2017.</w:t>
      </w:r>
    </w:p>
    <w:p w:rsidR="00C1243D" w:rsidRDefault="00C1243D" w:rsidP="006537EC">
      <w:pPr>
        <w:pStyle w:val="BodyText"/>
        <w:tabs>
          <w:tab w:val="left" w:pos="0"/>
        </w:tabs>
      </w:pPr>
    </w:p>
    <w:p w:rsidR="00C1243D" w:rsidRDefault="00C1243D" w:rsidP="006537EC">
      <w:pPr>
        <w:pStyle w:val="BodyText"/>
        <w:tabs>
          <w:tab w:val="left" w:pos="0"/>
        </w:tabs>
      </w:pPr>
      <w:r>
        <w:t>Recess.</w:t>
      </w:r>
    </w:p>
    <w:p w:rsidR="00C1243D" w:rsidRPr="00483680" w:rsidRDefault="00C1243D" w:rsidP="006537EC">
      <w:pPr>
        <w:pStyle w:val="BodyText"/>
        <w:tabs>
          <w:tab w:val="left" w:pos="0"/>
        </w:tabs>
      </w:pPr>
    </w:p>
    <w:p w:rsidR="00D03785" w:rsidRDefault="00D03785" w:rsidP="00D03785">
      <w:pPr>
        <w:pStyle w:val="BodyText"/>
        <w:tabs>
          <w:tab w:val="left" w:pos="0"/>
        </w:tabs>
      </w:pPr>
      <w:r w:rsidRPr="004F17D4">
        <w:rPr>
          <w:b/>
        </w:rPr>
        <w:t>Appeal # 3999 – Mordechai Kreitman,</w:t>
      </w:r>
      <w:r>
        <w:t xml:space="preserve"> 5 Buttell Avenue, Block 418 Lot 2, R-10 zone.  Duplex </w:t>
      </w:r>
    </w:p>
    <w:p w:rsidR="00D03785" w:rsidRDefault="00D03785" w:rsidP="00D03785">
      <w:pPr>
        <w:pStyle w:val="BodyText"/>
        <w:tabs>
          <w:tab w:val="left" w:pos="0"/>
        </w:tabs>
      </w:pPr>
      <w:r>
        <w:t xml:space="preserve">                            on an undersized lot required 12,000 – proposed 10,600.</w:t>
      </w:r>
    </w:p>
    <w:p w:rsidR="00D03785" w:rsidRDefault="00D03785" w:rsidP="00D03785">
      <w:pPr>
        <w:pStyle w:val="BodyText"/>
        <w:tabs>
          <w:tab w:val="left" w:pos="0"/>
        </w:tabs>
      </w:pPr>
    </w:p>
    <w:p w:rsidR="00C029F0" w:rsidRPr="00C1243D" w:rsidRDefault="00C029F0" w:rsidP="00D03785">
      <w:pPr>
        <w:pStyle w:val="BodyText"/>
        <w:tabs>
          <w:tab w:val="left" w:pos="0"/>
        </w:tabs>
      </w:pPr>
    </w:p>
    <w:p w:rsidR="00C1243D" w:rsidRPr="00C1243D" w:rsidRDefault="00C1243D" w:rsidP="00D03785">
      <w:pPr>
        <w:pStyle w:val="BodyText"/>
        <w:tabs>
          <w:tab w:val="left" w:pos="0"/>
        </w:tabs>
      </w:pPr>
      <w:r w:rsidRPr="00C1243D">
        <w:t>Secretary read report.</w:t>
      </w:r>
    </w:p>
    <w:p w:rsidR="00C1243D" w:rsidRDefault="00C1243D" w:rsidP="00D03785">
      <w:pPr>
        <w:pStyle w:val="BodyText"/>
        <w:tabs>
          <w:tab w:val="left" w:pos="0"/>
        </w:tabs>
        <w:rPr>
          <w:b/>
        </w:rPr>
      </w:pPr>
    </w:p>
    <w:p w:rsidR="00D03785" w:rsidRDefault="00D03785" w:rsidP="00D03785">
      <w:pPr>
        <w:pStyle w:val="BodyText"/>
        <w:tabs>
          <w:tab w:val="left" w:pos="0"/>
        </w:tabs>
        <w:rPr>
          <w:b/>
        </w:rPr>
      </w:pPr>
      <w:r>
        <w:rPr>
          <w:b/>
        </w:rPr>
        <w:t>From: Terry Vogt, Engineer/Planner – September 27, 2016</w:t>
      </w:r>
    </w:p>
    <w:p w:rsidR="00D03785" w:rsidRPr="005C250E" w:rsidRDefault="00D03785" w:rsidP="00D03785">
      <w:pPr>
        <w:pStyle w:val="BodyText"/>
        <w:tabs>
          <w:tab w:val="left" w:pos="0"/>
        </w:tabs>
      </w:pPr>
      <w:r w:rsidRPr="005C250E">
        <w:t>The property is located in the R-10 single family residential zone.  Duplex dwellings are permitted in the zone provided that 12,000 square feet is provided for lot area.  Lot 2 is 10,600 square feet, therefore (condition) use variance relief is necessary.</w:t>
      </w:r>
    </w:p>
    <w:p w:rsidR="00CC4A2C" w:rsidRDefault="00CC4A2C" w:rsidP="00CC4A2C">
      <w:pPr>
        <w:pStyle w:val="BodyText"/>
        <w:tabs>
          <w:tab w:val="left" w:pos="0"/>
        </w:tabs>
        <w:rPr>
          <w:b/>
        </w:rPr>
      </w:pPr>
    </w:p>
    <w:p w:rsidR="00A069DB" w:rsidRDefault="0061084E" w:rsidP="00CC4A2C">
      <w:pPr>
        <w:pStyle w:val="BodyText"/>
        <w:tabs>
          <w:tab w:val="left" w:pos="0"/>
        </w:tabs>
      </w:pPr>
      <w:r w:rsidRPr="0061084E">
        <w:t xml:space="preserve">Brian Flannery, sworn. </w:t>
      </w:r>
    </w:p>
    <w:p w:rsidR="0061084E" w:rsidRDefault="0061084E" w:rsidP="00CC4A2C">
      <w:pPr>
        <w:pStyle w:val="BodyText"/>
        <w:tabs>
          <w:tab w:val="left" w:pos="0"/>
        </w:tabs>
      </w:pPr>
    </w:p>
    <w:p w:rsidR="0061084E" w:rsidRDefault="0061084E" w:rsidP="00CC4A2C">
      <w:pPr>
        <w:pStyle w:val="BodyText"/>
        <w:tabs>
          <w:tab w:val="left" w:pos="0"/>
        </w:tabs>
      </w:pPr>
      <w:r>
        <w:t>A-1 map submitted</w:t>
      </w:r>
    </w:p>
    <w:p w:rsidR="0061084E" w:rsidRPr="0061084E" w:rsidRDefault="0061084E" w:rsidP="00CC4A2C">
      <w:pPr>
        <w:pStyle w:val="BodyText"/>
        <w:tabs>
          <w:tab w:val="left" w:pos="0"/>
        </w:tabs>
      </w:pPr>
      <w:r>
        <w:t>A-2 tax map</w:t>
      </w:r>
    </w:p>
    <w:p w:rsidR="005270BE" w:rsidRDefault="005270BE" w:rsidP="00CC4A2C">
      <w:pPr>
        <w:pStyle w:val="BodyText"/>
        <w:tabs>
          <w:tab w:val="left" w:pos="0"/>
        </w:tabs>
        <w:rPr>
          <w:b/>
        </w:rPr>
      </w:pPr>
    </w:p>
    <w:p w:rsidR="0061084E" w:rsidRDefault="0061084E" w:rsidP="00CC4A2C">
      <w:pPr>
        <w:pStyle w:val="BodyText"/>
        <w:tabs>
          <w:tab w:val="left" w:pos="0"/>
        </w:tabs>
      </w:pPr>
      <w:r w:rsidRPr="0061084E">
        <w:t>Mr. Flannery testified that there are duplexes in the area on undersized lots.</w:t>
      </w:r>
      <w:r>
        <w:t xml:space="preserve">  A duplex is the highest best use of the property.  </w:t>
      </w:r>
    </w:p>
    <w:p w:rsidR="0061084E" w:rsidRDefault="0061084E" w:rsidP="00CC4A2C">
      <w:pPr>
        <w:pStyle w:val="BodyText"/>
        <w:tabs>
          <w:tab w:val="left" w:pos="0"/>
        </w:tabs>
      </w:pPr>
    </w:p>
    <w:p w:rsidR="0061084E" w:rsidRDefault="0061084E" w:rsidP="00CC4A2C">
      <w:pPr>
        <w:pStyle w:val="BodyText"/>
        <w:tabs>
          <w:tab w:val="left" w:pos="0"/>
        </w:tabs>
      </w:pPr>
      <w:r>
        <w:t>Mr. Halberstam – there are no architecturals.</w:t>
      </w:r>
    </w:p>
    <w:p w:rsidR="0061084E" w:rsidRDefault="0061084E" w:rsidP="00CC4A2C">
      <w:pPr>
        <w:pStyle w:val="BodyText"/>
        <w:tabs>
          <w:tab w:val="left" w:pos="0"/>
        </w:tabs>
      </w:pPr>
    </w:p>
    <w:p w:rsidR="0061084E" w:rsidRDefault="0061084E" w:rsidP="00CC4A2C">
      <w:pPr>
        <w:pStyle w:val="BodyText"/>
        <w:tabs>
          <w:tab w:val="left" w:pos="0"/>
        </w:tabs>
      </w:pPr>
      <w:r>
        <w:t>Mr. Dasti – the architecturals should have been on file.</w:t>
      </w:r>
    </w:p>
    <w:p w:rsidR="0061084E" w:rsidRDefault="0061084E" w:rsidP="00CC4A2C">
      <w:pPr>
        <w:pStyle w:val="BodyText"/>
        <w:tabs>
          <w:tab w:val="left" w:pos="0"/>
        </w:tabs>
      </w:pPr>
      <w:r>
        <w:t>Motion to carry to January 9</w:t>
      </w:r>
      <w:r w:rsidRPr="0061084E">
        <w:rPr>
          <w:vertAlign w:val="superscript"/>
        </w:rPr>
        <w:t>th</w:t>
      </w:r>
      <w:r>
        <w:t xml:space="preserve"> for architectural plans to be submitted and reviewed by Terry Vogt – Mr. Ingber</w:t>
      </w:r>
    </w:p>
    <w:p w:rsidR="0061084E" w:rsidRDefault="0061084E" w:rsidP="00CC4A2C">
      <w:pPr>
        <w:pStyle w:val="BodyText"/>
        <w:tabs>
          <w:tab w:val="left" w:pos="0"/>
        </w:tabs>
      </w:pPr>
      <w:r>
        <w:t>Second - Mr. Lankry</w:t>
      </w:r>
    </w:p>
    <w:p w:rsidR="0061084E" w:rsidRDefault="0061084E" w:rsidP="00CC4A2C">
      <w:pPr>
        <w:pStyle w:val="BodyText"/>
        <w:tabs>
          <w:tab w:val="left" w:pos="0"/>
        </w:tabs>
      </w:pPr>
      <w:r>
        <w:t>Roll call vote: affirmative:  Mr. Gelley, Mr. Lankry, Mr. Ingber, Mr. Ribiat, Mr. Gonzalez,</w:t>
      </w:r>
    </w:p>
    <w:p w:rsidR="0061084E" w:rsidRDefault="0061084E" w:rsidP="00CC4A2C">
      <w:pPr>
        <w:pStyle w:val="BodyText"/>
        <w:tabs>
          <w:tab w:val="left" w:pos="0"/>
        </w:tabs>
      </w:pPr>
      <w:r>
        <w:t xml:space="preserve">                                            Mr. Halberstam</w:t>
      </w:r>
    </w:p>
    <w:p w:rsidR="0061084E" w:rsidRPr="0061084E" w:rsidRDefault="0061084E" w:rsidP="00CC4A2C">
      <w:pPr>
        <w:pStyle w:val="BodyText"/>
        <w:tabs>
          <w:tab w:val="left" w:pos="0"/>
        </w:tabs>
      </w:pPr>
    </w:p>
    <w:p w:rsidR="00CC4A2C" w:rsidRDefault="00CC4A2C" w:rsidP="00CC4A2C">
      <w:pPr>
        <w:pStyle w:val="BodyText"/>
        <w:tabs>
          <w:tab w:val="left" w:pos="0"/>
        </w:tabs>
      </w:pPr>
      <w:r w:rsidRPr="00C206B5">
        <w:rPr>
          <w:b/>
        </w:rPr>
        <w:t>Appeal # 4004 – Mark Properties</w:t>
      </w:r>
      <w:r>
        <w:t xml:space="preserve">, Pine Blvd, Block 429 Lot 2, R-12 zone.  To construct a </w:t>
      </w:r>
    </w:p>
    <w:p w:rsidR="00CC4A2C" w:rsidRDefault="00CC4A2C" w:rsidP="00CC4A2C">
      <w:pPr>
        <w:pStyle w:val="BodyText"/>
        <w:tabs>
          <w:tab w:val="left" w:pos="0"/>
        </w:tabs>
      </w:pPr>
      <w:r>
        <w:t xml:space="preserve">                             single family home on an undersized lot.</w:t>
      </w:r>
    </w:p>
    <w:p w:rsidR="00CC4A2C" w:rsidRDefault="00CC4A2C" w:rsidP="00CC4A2C">
      <w:pPr>
        <w:pStyle w:val="BodyText"/>
        <w:tabs>
          <w:tab w:val="left" w:pos="0"/>
        </w:tabs>
        <w:rPr>
          <w:b/>
        </w:rPr>
      </w:pPr>
    </w:p>
    <w:p w:rsidR="00B46946" w:rsidRPr="00B46946" w:rsidRDefault="00B46946" w:rsidP="00CC4A2C">
      <w:pPr>
        <w:pStyle w:val="BodyText"/>
        <w:tabs>
          <w:tab w:val="left" w:pos="0"/>
        </w:tabs>
      </w:pPr>
      <w:r w:rsidRPr="00B46946">
        <w:t>Secretary read report.</w:t>
      </w:r>
    </w:p>
    <w:p w:rsidR="00B46946" w:rsidRDefault="00B46946" w:rsidP="00CC4A2C">
      <w:pPr>
        <w:pStyle w:val="BodyText"/>
        <w:tabs>
          <w:tab w:val="left" w:pos="0"/>
        </w:tabs>
        <w:rPr>
          <w:b/>
        </w:rPr>
      </w:pPr>
    </w:p>
    <w:p w:rsidR="00D653E9" w:rsidRDefault="00F03A6A" w:rsidP="00CC4A2C">
      <w:pPr>
        <w:pStyle w:val="BodyText"/>
        <w:tabs>
          <w:tab w:val="left" w:pos="0"/>
        </w:tabs>
        <w:rPr>
          <w:b/>
        </w:rPr>
      </w:pPr>
      <w:r>
        <w:rPr>
          <w:b/>
        </w:rPr>
        <w:t>From: Terry Vogt, Engineer/Planner – October 24, 2016</w:t>
      </w:r>
    </w:p>
    <w:p w:rsidR="00D267A3" w:rsidRDefault="00D267A3" w:rsidP="00CC4A2C">
      <w:pPr>
        <w:pStyle w:val="BodyText"/>
        <w:tabs>
          <w:tab w:val="left" w:pos="0"/>
        </w:tabs>
      </w:pPr>
    </w:p>
    <w:p w:rsidR="00F03A6A" w:rsidRDefault="00F03A6A" w:rsidP="00CC4A2C">
      <w:pPr>
        <w:pStyle w:val="BodyText"/>
        <w:tabs>
          <w:tab w:val="left" w:pos="0"/>
        </w:tabs>
      </w:pPr>
      <w:r w:rsidRPr="00F03A6A">
        <w:t>The applicant is proposing to construct as single family dwelling on the property 50 x 36 footprint) and requires bulk variance relief</w:t>
      </w:r>
      <w:r>
        <w:t xml:space="preserve"> for combined sideyard setback 14 feet proposed- 25 feet required.</w:t>
      </w:r>
    </w:p>
    <w:p w:rsidR="00C029F0" w:rsidRDefault="00C029F0" w:rsidP="00C029F0">
      <w:pPr>
        <w:pStyle w:val="BodyText"/>
        <w:tabs>
          <w:tab w:val="left" w:pos="0"/>
        </w:tabs>
        <w:rPr>
          <w:b/>
        </w:rPr>
      </w:pPr>
      <w:r>
        <w:rPr>
          <w:b/>
        </w:rPr>
        <w:t>ZONING BOARD OF ADJUSTMENT                                                   DECEMBER 5, 2016</w:t>
      </w:r>
    </w:p>
    <w:p w:rsidR="00C029F0" w:rsidRDefault="00C029F0" w:rsidP="00C029F0">
      <w:pPr>
        <w:pStyle w:val="BodyText"/>
        <w:tabs>
          <w:tab w:val="left" w:pos="0"/>
        </w:tabs>
        <w:rPr>
          <w:b/>
        </w:rPr>
      </w:pPr>
      <w:r>
        <w:rPr>
          <w:b/>
        </w:rPr>
        <w:t>MINUTES</w:t>
      </w:r>
      <w:r>
        <w:rPr>
          <w:b/>
        </w:rPr>
        <w:tab/>
      </w:r>
      <w:r>
        <w:rPr>
          <w:b/>
        </w:rPr>
        <w:tab/>
        <w:t xml:space="preserve">                                                                                  PAGE 5.</w:t>
      </w:r>
    </w:p>
    <w:p w:rsidR="00C029F0" w:rsidRDefault="00C029F0" w:rsidP="00CC4A2C">
      <w:pPr>
        <w:pStyle w:val="BodyText"/>
        <w:tabs>
          <w:tab w:val="left" w:pos="0"/>
        </w:tabs>
      </w:pPr>
    </w:p>
    <w:p w:rsidR="00C029F0" w:rsidRDefault="00C029F0" w:rsidP="00CC4A2C">
      <w:pPr>
        <w:pStyle w:val="BodyText"/>
        <w:tabs>
          <w:tab w:val="left" w:pos="0"/>
        </w:tabs>
      </w:pPr>
    </w:p>
    <w:p w:rsidR="00441B18" w:rsidRDefault="00B46946" w:rsidP="00CC4A2C">
      <w:pPr>
        <w:pStyle w:val="BodyText"/>
        <w:tabs>
          <w:tab w:val="left" w:pos="0"/>
        </w:tabs>
      </w:pPr>
      <w:r w:rsidRPr="00B46946">
        <w:t>John Doyle, attorney for applicant.  This is an isolated undersized lot and they want to build a single family.</w:t>
      </w:r>
      <w:r>
        <w:t xml:space="preserve">  They sent buy, sell letters to the adjacent properties. This lot cannot be expanded.  The Township of Lakewood is one of the adjacent property.  They cannot meet the side setbacks.</w:t>
      </w:r>
    </w:p>
    <w:p w:rsidR="00441B18" w:rsidRDefault="00441B18" w:rsidP="00CC4A2C">
      <w:pPr>
        <w:pStyle w:val="BodyText"/>
        <w:tabs>
          <w:tab w:val="left" w:pos="0"/>
        </w:tabs>
      </w:pPr>
      <w:r>
        <w:t>To meet the setbacks they would have had to build a 25 foot wide house.</w:t>
      </w:r>
    </w:p>
    <w:p w:rsidR="00441B18" w:rsidRDefault="00441B18" w:rsidP="00CC4A2C">
      <w:pPr>
        <w:pStyle w:val="BodyText"/>
        <w:tabs>
          <w:tab w:val="left" w:pos="0"/>
        </w:tabs>
      </w:pPr>
    </w:p>
    <w:p w:rsidR="00441B18" w:rsidRDefault="00441B18" w:rsidP="00CC4A2C">
      <w:pPr>
        <w:pStyle w:val="BodyText"/>
        <w:tabs>
          <w:tab w:val="left" w:pos="0"/>
        </w:tabs>
      </w:pPr>
      <w:r>
        <w:t>Brian Flannery, Engineer/Planner sworn.  To use the bulk standards of the ordinance they can build a 25 foot wide house and would not need a variance.</w:t>
      </w:r>
    </w:p>
    <w:p w:rsidR="00441B18" w:rsidRDefault="00441B18" w:rsidP="00CC4A2C">
      <w:pPr>
        <w:pStyle w:val="BodyText"/>
        <w:tabs>
          <w:tab w:val="left" w:pos="0"/>
        </w:tabs>
      </w:pPr>
    </w:p>
    <w:p w:rsidR="00441B18" w:rsidRDefault="00441B18" w:rsidP="00CC4A2C">
      <w:pPr>
        <w:pStyle w:val="BodyText"/>
        <w:tabs>
          <w:tab w:val="left" w:pos="0"/>
        </w:tabs>
      </w:pPr>
      <w:r>
        <w:t>A-2 tax map.</w:t>
      </w:r>
    </w:p>
    <w:p w:rsidR="00F03A6A" w:rsidRPr="00B46946" w:rsidRDefault="00B46946" w:rsidP="00CC4A2C">
      <w:pPr>
        <w:pStyle w:val="BodyText"/>
        <w:tabs>
          <w:tab w:val="left" w:pos="0"/>
        </w:tabs>
      </w:pPr>
      <w:r>
        <w:t xml:space="preserve">  </w:t>
      </w:r>
    </w:p>
    <w:p w:rsidR="00BD30EA" w:rsidRDefault="00BD30EA" w:rsidP="00CC4A2C">
      <w:pPr>
        <w:pStyle w:val="BodyText"/>
        <w:tabs>
          <w:tab w:val="left" w:pos="0"/>
        </w:tabs>
      </w:pPr>
      <w:r w:rsidRPr="00BD30EA">
        <w:t xml:space="preserve">Mr. Flannery </w:t>
      </w:r>
      <w:r>
        <w:t xml:space="preserve">– There is nothing surrounding the subject property other than a paper street.  The applicant would have to improve the street.  The applicant intends to install water and sewer to his property and improve the street.  Lot 3 is an open lot.  </w:t>
      </w:r>
    </w:p>
    <w:p w:rsidR="00BD30EA" w:rsidRDefault="00BD30EA" w:rsidP="00CC4A2C">
      <w:pPr>
        <w:pStyle w:val="BodyText"/>
        <w:tabs>
          <w:tab w:val="left" w:pos="0"/>
        </w:tabs>
      </w:pPr>
    </w:p>
    <w:p w:rsidR="00BD30EA" w:rsidRDefault="00BD30EA" w:rsidP="00CC4A2C">
      <w:pPr>
        <w:pStyle w:val="BodyText"/>
        <w:tabs>
          <w:tab w:val="left" w:pos="0"/>
        </w:tabs>
      </w:pPr>
      <w:r>
        <w:t xml:space="preserve">Mr. Lankry - Asking for a variance for an untouched area. Suggested that you wait until </w:t>
      </w:r>
      <w:r w:rsidR="00D5386B">
        <w:t xml:space="preserve">some of the other properties come together and developed.  </w:t>
      </w:r>
    </w:p>
    <w:p w:rsidR="000D0845" w:rsidRDefault="000D0845" w:rsidP="00CC4A2C">
      <w:pPr>
        <w:pStyle w:val="BodyText"/>
        <w:tabs>
          <w:tab w:val="left" w:pos="0"/>
        </w:tabs>
      </w:pPr>
    </w:p>
    <w:p w:rsidR="00823C4C" w:rsidRDefault="00BD30EA" w:rsidP="00CC4A2C">
      <w:pPr>
        <w:pStyle w:val="BodyText"/>
        <w:tabs>
          <w:tab w:val="left" w:pos="0"/>
        </w:tabs>
      </w:pPr>
      <w:r>
        <w:t xml:space="preserve">Mr. </w:t>
      </w:r>
      <w:r w:rsidR="00823C4C">
        <w:t xml:space="preserve">Dasti asked about the adjacent owners. </w:t>
      </w:r>
    </w:p>
    <w:p w:rsidR="00823C4C" w:rsidRDefault="00823C4C" w:rsidP="00CC4A2C">
      <w:pPr>
        <w:pStyle w:val="BodyText"/>
        <w:tabs>
          <w:tab w:val="left" w:pos="0"/>
        </w:tabs>
      </w:pPr>
    </w:p>
    <w:p w:rsidR="00823C4C" w:rsidRDefault="00823C4C" w:rsidP="00CC4A2C">
      <w:pPr>
        <w:pStyle w:val="BodyText"/>
        <w:tabs>
          <w:tab w:val="left" w:pos="0"/>
        </w:tabs>
      </w:pPr>
      <w:r>
        <w:t xml:space="preserve">Mr. Halberstam - Lot 2 is owned by Mark Properties and 4 Mark Properties and 3 is owned by the Krupnick Family trust </w:t>
      </w:r>
      <w:r w:rsidR="00C10FE5">
        <w:t xml:space="preserve">Lot </w:t>
      </w:r>
      <w:r>
        <w:t>5 is owned by Mark Properties.</w:t>
      </w:r>
    </w:p>
    <w:p w:rsidR="00823C4C" w:rsidRDefault="00823C4C" w:rsidP="00CC4A2C">
      <w:pPr>
        <w:pStyle w:val="BodyText"/>
        <w:tabs>
          <w:tab w:val="left" w:pos="0"/>
        </w:tabs>
      </w:pPr>
    </w:p>
    <w:p w:rsidR="00823C4C" w:rsidRDefault="00823C4C" w:rsidP="00CC4A2C">
      <w:pPr>
        <w:pStyle w:val="BodyText"/>
        <w:tabs>
          <w:tab w:val="left" w:pos="0"/>
        </w:tabs>
      </w:pPr>
      <w:r>
        <w:t xml:space="preserve">Mr. Doyle - 3 is owned by the township. Mark Properties owns several properties and has owned for many decades. There is a commonality but these are separate corporate entities. These are not mergeable lots.  </w:t>
      </w:r>
    </w:p>
    <w:p w:rsidR="00823C4C" w:rsidRDefault="00823C4C" w:rsidP="00CC4A2C">
      <w:pPr>
        <w:pStyle w:val="BodyText"/>
        <w:tabs>
          <w:tab w:val="left" w:pos="0"/>
        </w:tabs>
      </w:pPr>
    </w:p>
    <w:p w:rsidR="00D37EE8" w:rsidRDefault="00D37EE8" w:rsidP="00CC4A2C">
      <w:pPr>
        <w:pStyle w:val="BodyText"/>
        <w:tabs>
          <w:tab w:val="left" w:pos="0"/>
        </w:tabs>
      </w:pPr>
      <w:r>
        <w:t xml:space="preserve">Mr. Flannery – the Master Plan indicates growth and development.  The majority of the lots in the area are 8,000 square feet.  The Hearthstone area has no connection to Route 9. Improving Pine Blvd will provide alternate access and would be a positive benefit. This is a single family on an isolated lot.  </w:t>
      </w:r>
    </w:p>
    <w:p w:rsidR="00D37EE8" w:rsidRDefault="00D37EE8" w:rsidP="00CC4A2C">
      <w:pPr>
        <w:pStyle w:val="BodyText"/>
        <w:tabs>
          <w:tab w:val="left" w:pos="0"/>
        </w:tabs>
      </w:pPr>
    </w:p>
    <w:p w:rsidR="00D37EE8" w:rsidRDefault="00D37EE8" w:rsidP="00CC4A2C">
      <w:pPr>
        <w:pStyle w:val="BodyText"/>
        <w:tabs>
          <w:tab w:val="left" w:pos="0"/>
        </w:tabs>
      </w:pPr>
      <w:r>
        <w:t>Mr. Halberstam - There are no architecturals.</w:t>
      </w:r>
    </w:p>
    <w:p w:rsidR="00823C4C" w:rsidRDefault="00D37EE8" w:rsidP="00CC4A2C">
      <w:pPr>
        <w:pStyle w:val="BodyText"/>
        <w:tabs>
          <w:tab w:val="left" w:pos="0"/>
        </w:tabs>
      </w:pPr>
      <w:r>
        <w:t xml:space="preserve"> </w:t>
      </w:r>
    </w:p>
    <w:p w:rsidR="00C10FE5" w:rsidRDefault="00C10FE5" w:rsidP="00CC4A2C">
      <w:pPr>
        <w:pStyle w:val="BodyText"/>
        <w:tabs>
          <w:tab w:val="left" w:pos="0"/>
        </w:tabs>
      </w:pPr>
      <w:r>
        <w:t xml:space="preserve">Mr. Doyle – there has never been common ownership of the two lots.  Krupnick Family Trust is different than Mark Properties. </w:t>
      </w:r>
    </w:p>
    <w:p w:rsidR="00C10FE5" w:rsidRDefault="00C10FE5" w:rsidP="00CC4A2C">
      <w:pPr>
        <w:pStyle w:val="BodyText"/>
        <w:tabs>
          <w:tab w:val="left" w:pos="0"/>
        </w:tabs>
      </w:pPr>
    </w:p>
    <w:p w:rsidR="00C10FE5" w:rsidRDefault="00C10FE5" w:rsidP="00CC4A2C">
      <w:pPr>
        <w:pStyle w:val="BodyText"/>
        <w:tabs>
          <w:tab w:val="left" w:pos="0"/>
        </w:tabs>
      </w:pPr>
      <w:r>
        <w:t>Mr. Flannery - Open space between lots 4 &amp; 5.</w:t>
      </w:r>
    </w:p>
    <w:p w:rsidR="00823C4C" w:rsidRDefault="00823C4C" w:rsidP="00CC4A2C">
      <w:pPr>
        <w:pStyle w:val="BodyText"/>
        <w:tabs>
          <w:tab w:val="left" w:pos="0"/>
        </w:tabs>
      </w:pPr>
    </w:p>
    <w:p w:rsidR="00C10FE5" w:rsidRDefault="00C10FE5" w:rsidP="00CC4A2C">
      <w:pPr>
        <w:pStyle w:val="BodyText"/>
        <w:tabs>
          <w:tab w:val="left" w:pos="0"/>
        </w:tabs>
      </w:pPr>
      <w:r>
        <w:t xml:space="preserve">Mr. Lankry – concerned that this lot and this area is not ready to be built.  </w:t>
      </w:r>
    </w:p>
    <w:p w:rsidR="005726C6" w:rsidRDefault="005726C6" w:rsidP="00CC4A2C">
      <w:pPr>
        <w:pStyle w:val="BodyText"/>
        <w:tabs>
          <w:tab w:val="left" w:pos="0"/>
        </w:tabs>
      </w:pPr>
    </w:p>
    <w:p w:rsidR="005726C6" w:rsidRDefault="005726C6" w:rsidP="00CC4A2C">
      <w:pPr>
        <w:pStyle w:val="BodyText"/>
        <w:tabs>
          <w:tab w:val="left" w:pos="0"/>
        </w:tabs>
      </w:pPr>
      <w:r>
        <w:t>Flannery - asked for sideyard setbacks of 10 feet and 10 feet.</w:t>
      </w:r>
      <w:r w:rsidR="00BE2E00">
        <w:t xml:space="preserve"> </w:t>
      </w:r>
    </w:p>
    <w:p w:rsidR="00BE2E00" w:rsidRDefault="00BE2E00" w:rsidP="00CC4A2C">
      <w:pPr>
        <w:pStyle w:val="BodyText"/>
        <w:tabs>
          <w:tab w:val="left" w:pos="0"/>
        </w:tabs>
      </w:pPr>
    </w:p>
    <w:p w:rsidR="00BE2E00" w:rsidRDefault="00BE2E00" w:rsidP="00CC4A2C">
      <w:pPr>
        <w:pStyle w:val="BodyText"/>
        <w:tabs>
          <w:tab w:val="left" w:pos="0"/>
        </w:tabs>
      </w:pPr>
      <w:r>
        <w:t>Mr. Lankry – would not have a problem with that</w:t>
      </w:r>
    </w:p>
    <w:p w:rsidR="00BE2E00" w:rsidRDefault="00BE2E00" w:rsidP="00CC4A2C">
      <w:pPr>
        <w:pStyle w:val="BodyText"/>
        <w:tabs>
          <w:tab w:val="left" w:pos="0"/>
        </w:tabs>
      </w:pPr>
    </w:p>
    <w:p w:rsidR="00BE2E00" w:rsidRDefault="00BE2E00" w:rsidP="00CC4A2C">
      <w:pPr>
        <w:pStyle w:val="BodyText"/>
        <w:tabs>
          <w:tab w:val="left" w:pos="0"/>
        </w:tabs>
      </w:pPr>
      <w:r>
        <w:t>Mr. Flannery asked to amend his application to 10 and 10.</w:t>
      </w:r>
    </w:p>
    <w:p w:rsidR="00BE2E00" w:rsidRDefault="00BE2E00" w:rsidP="00CC4A2C">
      <w:pPr>
        <w:pStyle w:val="BodyText"/>
        <w:tabs>
          <w:tab w:val="left" w:pos="0"/>
        </w:tabs>
      </w:pPr>
    </w:p>
    <w:p w:rsidR="00BE2E00" w:rsidRDefault="00BE2E00" w:rsidP="00CC4A2C">
      <w:pPr>
        <w:pStyle w:val="BodyText"/>
        <w:tabs>
          <w:tab w:val="left" w:pos="0"/>
        </w:tabs>
      </w:pPr>
      <w:r>
        <w:t>Mr. Ingber – would like to see architecturals.</w:t>
      </w:r>
    </w:p>
    <w:p w:rsidR="00BE2E00" w:rsidRDefault="00BE2E00" w:rsidP="00CC4A2C">
      <w:pPr>
        <w:pStyle w:val="BodyText"/>
        <w:tabs>
          <w:tab w:val="left" w:pos="0"/>
        </w:tabs>
      </w:pPr>
    </w:p>
    <w:p w:rsidR="00BE2E00" w:rsidRDefault="00BE2E00" w:rsidP="00CC4A2C">
      <w:pPr>
        <w:pStyle w:val="BodyText"/>
        <w:tabs>
          <w:tab w:val="left" w:pos="0"/>
        </w:tabs>
      </w:pPr>
      <w:r>
        <w:t>Mr. Ribiat – would like to see architecturals.</w:t>
      </w:r>
    </w:p>
    <w:p w:rsidR="00BE2E00" w:rsidRDefault="00BE2E00" w:rsidP="00CC4A2C">
      <w:pPr>
        <w:pStyle w:val="BodyText"/>
        <w:tabs>
          <w:tab w:val="left" w:pos="0"/>
        </w:tabs>
      </w:pPr>
    </w:p>
    <w:p w:rsidR="00823C4C" w:rsidRDefault="00BE2E00" w:rsidP="00CC4A2C">
      <w:pPr>
        <w:pStyle w:val="BodyText"/>
        <w:tabs>
          <w:tab w:val="left" w:pos="0"/>
        </w:tabs>
      </w:pPr>
      <w:r>
        <w:t>Open to Public.</w:t>
      </w:r>
    </w:p>
    <w:p w:rsidR="00BE2E00" w:rsidRDefault="00BE2E00" w:rsidP="00CC4A2C">
      <w:pPr>
        <w:pStyle w:val="BodyText"/>
        <w:tabs>
          <w:tab w:val="left" w:pos="0"/>
        </w:tabs>
      </w:pPr>
    </w:p>
    <w:p w:rsidR="00BE2E00" w:rsidRDefault="00BE2E00" w:rsidP="00CC4A2C">
      <w:pPr>
        <w:pStyle w:val="BodyText"/>
        <w:tabs>
          <w:tab w:val="left" w:pos="0"/>
        </w:tabs>
      </w:pPr>
      <w:r>
        <w:t xml:space="preserve">William Hobday, 30 Schoolhouse Lane, sworn.  The house should be conforming with the lot.  </w:t>
      </w:r>
    </w:p>
    <w:p w:rsidR="00BE2E00" w:rsidRDefault="00BE2E00" w:rsidP="00CC4A2C">
      <w:pPr>
        <w:pStyle w:val="BodyText"/>
        <w:tabs>
          <w:tab w:val="left" w:pos="0"/>
        </w:tabs>
      </w:pPr>
      <w:r>
        <w:t xml:space="preserve">This is an undersized lot.  </w:t>
      </w:r>
    </w:p>
    <w:p w:rsidR="00BE2E00" w:rsidRDefault="00BE2E00" w:rsidP="00CC4A2C">
      <w:pPr>
        <w:pStyle w:val="BodyText"/>
        <w:tabs>
          <w:tab w:val="left" w:pos="0"/>
        </w:tabs>
      </w:pPr>
    </w:p>
    <w:p w:rsidR="00BE2E00" w:rsidRDefault="00BE2E00" w:rsidP="00CC4A2C">
      <w:pPr>
        <w:pStyle w:val="BodyText"/>
        <w:tabs>
          <w:tab w:val="left" w:pos="0"/>
        </w:tabs>
      </w:pPr>
      <w:r>
        <w:t xml:space="preserve">Shlomo Klein, affirmed.  R-12 should be 12,000 square feet and this is 7,500 square feet.  If this would be an R-7.5 than it would be permitted.  </w:t>
      </w:r>
      <w:r w:rsidR="004F73BB">
        <w:t xml:space="preserve">Concerned about sidewalks.  </w:t>
      </w:r>
    </w:p>
    <w:p w:rsidR="004C360D" w:rsidRDefault="004C360D" w:rsidP="00CC4A2C">
      <w:pPr>
        <w:pStyle w:val="BodyText"/>
        <w:tabs>
          <w:tab w:val="left" w:pos="0"/>
        </w:tabs>
      </w:pPr>
    </w:p>
    <w:p w:rsidR="00C029F0" w:rsidRDefault="00C029F0" w:rsidP="00C029F0">
      <w:pPr>
        <w:pStyle w:val="BodyText"/>
        <w:tabs>
          <w:tab w:val="left" w:pos="0"/>
        </w:tabs>
        <w:rPr>
          <w:b/>
        </w:rPr>
      </w:pPr>
      <w:r>
        <w:rPr>
          <w:b/>
        </w:rPr>
        <w:t>ZONING BOARD OF ADJUSTMENT                                                   DECEMBER 5, 2016</w:t>
      </w:r>
    </w:p>
    <w:p w:rsidR="00C029F0" w:rsidRDefault="00C029F0" w:rsidP="00C029F0">
      <w:pPr>
        <w:pStyle w:val="BodyText"/>
        <w:tabs>
          <w:tab w:val="left" w:pos="0"/>
        </w:tabs>
        <w:rPr>
          <w:b/>
        </w:rPr>
      </w:pPr>
      <w:r>
        <w:rPr>
          <w:b/>
        </w:rPr>
        <w:t>MINUTES</w:t>
      </w:r>
      <w:r>
        <w:rPr>
          <w:b/>
        </w:rPr>
        <w:tab/>
      </w:r>
      <w:r>
        <w:rPr>
          <w:b/>
        </w:rPr>
        <w:tab/>
        <w:t xml:space="preserve">                                                                                  PAGE 6.</w:t>
      </w:r>
    </w:p>
    <w:p w:rsidR="00C029F0" w:rsidRDefault="00C029F0" w:rsidP="00C029F0">
      <w:pPr>
        <w:pStyle w:val="BodyText"/>
        <w:tabs>
          <w:tab w:val="left" w:pos="0"/>
        </w:tabs>
        <w:rPr>
          <w:b/>
        </w:rPr>
      </w:pPr>
    </w:p>
    <w:p w:rsidR="00C029F0" w:rsidRDefault="00C029F0" w:rsidP="00CC4A2C">
      <w:pPr>
        <w:pStyle w:val="BodyText"/>
        <w:tabs>
          <w:tab w:val="left" w:pos="0"/>
        </w:tabs>
      </w:pPr>
    </w:p>
    <w:p w:rsidR="004C360D" w:rsidRDefault="004C360D" w:rsidP="00CC4A2C">
      <w:pPr>
        <w:pStyle w:val="BodyText"/>
        <w:tabs>
          <w:tab w:val="left" w:pos="0"/>
        </w:tabs>
      </w:pPr>
      <w:r>
        <w:t xml:space="preserve">Mr. Flannery - The engineering department will not approve a single family home without sidewalks. Yes they will be </w:t>
      </w:r>
      <w:r w:rsidR="006C1460">
        <w:t>installing</w:t>
      </w:r>
      <w:r>
        <w:t xml:space="preserve"> in sidewalks.</w:t>
      </w:r>
    </w:p>
    <w:p w:rsidR="00E01AF4" w:rsidRDefault="00E01AF4" w:rsidP="00CC4A2C">
      <w:pPr>
        <w:pStyle w:val="BodyText"/>
        <w:tabs>
          <w:tab w:val="left" w:pos="0"/>
        </w:tabs>
      </w:pPr>
    </w:p>
    <w:p w:rsidR="004C360D" w:rsidRDefault="004C360D" w:rsidP="00CC4A2C">
      <w:pPr>
        <w:pStyle w:val="BodyText"/>
        <w:tabs>
          <w:tab w:val="left" w:pos="0"/>
        </w:tabs>
      </w:pPr>
      <w:r>
        <w:t xml:space="preserve">Noreen Gill, 192 Coventry Drive, sworn. Asked about a deck and garage.  </w:t>
      </w:r>
    </w:p>
    <w:p w:rsidR="004C360D" w:rsidRDefault="004C360D" w:rsidP="00CC4A2C">
      <w:pPr>
        <w:pStyle w:val="BodyText"/>
        <w:tabs>
          <w:tab w:val="left" w:pos="0"/>
        </w:tabs>
      </w:pPr>
    </w:p>
    <w:p w:rsidR="004C360D" w:rsidRDefault="004C360D" w:rsidP="00CC4A2C">
      <w:pPr>
        <w:pStyle w:val="BodyText"/>
        <w:tabs>
          <w:tab w:val="left" w:pos="0"/>
        </w:tabs>
      </w:pPr>
      <w:r>
        <w:t>Mr. Dasti - Plans show a 12 x 12 deck.</w:t>
      </w:r>
    </w:p>
    <w:p w:rsidR="004C360D" w:rsidRDefault="004C360D" w:rsidP="00CC4A2C">
      <w:pPr>
        <w:pStyle w:val="BodyText"/>
        <w:tabs>
          <w:tab w:val="left" w:pos="0"/>
        </w:tabs>
      </w:pPr>
    </w:p>
    <w:p w:rsidR="004C360D" w:rsidRDefault="004C360D" w:rsidP="00CC4A2C">
      <w:pPr>
        <w:pStyle w:val="BodyText"/>
        <w:tabs>
          <w:tab w:val="left" w:pos="0"/>
        </w:tabs>
      </w:pPr>
      <w:r>
        <w:t>Nechama Goldstein, 31 Kingsfield Drive, affirmed. Asked how far back the house is going.</w:t>
      </w:r>
    </w:p>
    <w:p w:rsidR="004C360D" w:rsidRDefault="004C360D" w:rsidP="00CC4A2C">
      <w:pPr>
        <w:pStyle w:val="BodyText"/>
        <w:tabs>
          <w:tab w:val="left" w:pos="0"/>
        </w:tabs>
      </w:pPr>
    </w:p>
    <w:p w:rsidR="004C360D" w:rsidRDefault="004C360D" w:rsidP="00CC4A2C">
      <w:pPr>
        <w:pStyle w:val="BodyText"/>
        <w:tabs>
          <w:tab w:val="left" w:pos="0"/>
        </w:tabs>
      </w:pPr>
      <w:r>
        <w:t>Mr. Dasti – 46 feet including the deck.</w:t>
      </w:r>
    </w:p>
    <w:p w:rsidR="004C360D" w:rsidRDefault="004C360D" w:rsidP="00CC4A2C">
      <w:pPr>
        <w:pStyle w:val="BodyText"/>
        <w:tabs>
          <w:tab w:val="left" w:pos="0"/>
        </w:tabs>
      </w:pPr>
    </w:p>
    <w:p w:rsidR="004C360D" w:rsidRDefault="004C360D" w:rsidP="00CC4A2C">
      <w:pPr>
        <w:pStyle w:val="BodyText"/>
        <w:tabs>
          <w:tab w:val="left" w:pos="0"/>
        </w:tabs>
      </w:pPr>
      <w:r>
        <w:t>Mr. Goldstein – You can make a very big house with 25 feet wide.  This house will go further back than the ones in Hearthstone. Finchley Blvd goes through hearthstone and does go to Route 9.  This is not conforming.  The houses in Hearthstone is only 1,700 -1,800 square feet also there are no basements or apartments.</w:t>
      </w:r>
    </w:p>
    <w:p w:rsidR="004C360D" w:rsidRDefault="004C360D" w:rsidP="00CC4A2C">
      <w:pPr>
        <w:pStyle w:val="BodyText"/>
        <w:tabs>
          <w:tab w:val="left" w:pos="0"/>
        </w:tabs>
      </w:pPr>
    </w:p>
    <w:p w:rsidR="004C360D" w:rsidRDefault="004C360D" w:rsidP="00CC4A2C">
      <w:pPr>
        <w:pStyle w:val="BodyText"/>
        <w:tabs>
          <w:tab w:val="left" w:pos="0"/>
        </w:tabs>
      </w:pPr>
      <w:r>
        <w:t>Mr. Halberstam - Since this is a single family house there is no need for architecturals.</w:t>
      </w:r>
      <w:r w:rsidR="006C1460">
        <w:t xml:space="preserve"> Would like to see a more comprehensive plan with merging some of these lots. Too premature to approve any house now.  </w:t>
      </w:r>
    </w:p>
    <w:p w:rsidR="006C1460" w:rsidRDefault="006C1460" w:rsidP="00CC4A2C">
      <w:pPr>
        <w:pStyle w:val="BodyText"/>
        <w:tabs>
          <w:tab w:val="left" w:pos="0"/>
        </w:tabs>
      </w:pPr>
    </w:p>
    <w:p w:rsidR="006C1460" w:rsidRDefault="006C1460" w:rsidP="00CC4A2C">
      <w:pPr>
        <w:pStyle w:val="BodyText"/>
        <w:tabs>
          <w:tab w:val="left" w:pos="0"/>
        </w:tabs>
      </w:pPr>
      <w:r>
        <w:t>Mr. Doyle requested to carry until January 9</w:t>
      </w:r>
      <w:r w:rsidRPr="006C1460">
        <w:rPr>
          <w:vertAlign w:val="superscript"/>
        </w:rPr>
        <w:t>th</w:t>
      </w:r>
      <w:r>
        <w:t xml:space="preserve"> to bring more plans. </w:t>
      </w:r>
    </w:p>
    <w:p w:rsidR="006C1460" w:rsidRDefault="006C1460" w:rsidP="00CC4A2C">
      <w:pPr>
        <w:pStyle w:val="BodyText"/>
        <w:tabs>
          <w:tab w:val="left" w:pos="0"/>
        </w:tabs>
      </w:pPr>
    </w:p>
    <w:p w:rsidR="002E5F56" w:rsidRDefault="002E5F56" w:rsidP="00CC4A2C">
      <w:pPr>
        <w:pStyle w:val="BodyText"/>
        <w:tabs>
          <w:tab w:val="left" w:pos="0"/>
        </w:tabs>
      </w:pPr>
      <w:r>
        <w:t>Mr. Gonzalez – you can go to the Planning Board and build a 25 foot wide house.</w:t>
      </w:r>
    </w:p>
    <w:p w:rsidR="002E5F56" w:rsidRDefault="002E5F56" w:rsidP="00CC4A2C">
      <w:pPr>
        <w:pStyle w:val="BodyText"/>
        <w:tabs>
          <w:tab w:val="left" w:pos="0"/>
        </w:tabs>
      </w:pPr>
    </w:p>
    <w:p w:rsidR="002E5F56" w:rsidRDefault="002E5F56" w:rsidP="00CC4A2C">
      <w:pPr>
        <w:pStyle w:val="BodyText"/>
        <w:tabs>
          <w:tab w:val="left" w:pos="0"/>
        </w:tabs>
      </w:pPr>
      <w:r>
        <w:t>Mr. Halberstam - Something is going to happen in this neighborhood.</w:t>
      </w:r>
    </w:p>
    <w:p w:rsidR="002E5F56" w:rsidRDefault="002E5F56" w:rsidP="00CC4A2C">
      <w:pPr>
        <w:pStyle w:val="BodyText"/>
        <w:tabs>
          <w:tab w:val="left" w:pos="0"/>
        </w:tabs>
      </w:pPr>
    </w:p>
    <w:p w:rsidR="0075195A" w:rsidRDefault="0075195A" w:rsidP="00CC4A2C">
      <w:pPr>
        <w:pStyle w:val="BodyText"/>
        <w:tabs>
          <w:tab w:val="left" w:pos="0"/>
        </w:tabs>
      </w:pPr>
      <w:r>
        <w:t>Mr. Flannery - Will be happy to come back with architectural plans.</w:t>
      </w:r>
    </w:p>
    <w:p w:rsidR="0075195A" w:rsidRDefault="0075195A" w:rsidP="00CC4A2C">
      <w:pPr>
        <w:pStyle w:val="BodyText"/>
        <w:tabs>
          <w:tab w:val="left" w:pos="0"/>
        </w:tabs>
      </w:pPr>
    </w:p>
    <w:p w:rsidR="00E01AF4" w:rsidRDefault="00E01AF4" w:rsidP="00CC4A2C">
      <w:pPr>
        <w:pStyle w:val="BodyText"/>
        <w:tabs>
          <w:tab w:val="left" w:pos="0"/>
        </w:tabs>
      </w:pPr>
      <w:r>
        <w:t>Motion to</w:t>
      </w:r>
      <w:r w:rsidR="004C360D">
        <w:t xml:space="preserve"> </w:t>
      </w:r>
      <w:r w:rsidR="0075195A">
        <w:t xml:space="preserve">carry until February 6, 2017 meeting – Mr. Lankry  </w:t>
      </w:r>
      <w:r w:rsidR="004C360D">
        <w:t xml:space="preserve"> </w:t>
      </w:r>
    </w:p>
    <w:p w:rsidR="00E01AF4" w:rsidRDefault="00E01AF4" w:rsidP="00CC4A2C">
      <w:pPr>
        <w:pStyle w:val="BodyText"/>
        <w:tabs>
          <w:tab w:val="left" w:pos="0"/>
        </w:tabs>
      </w:pPr>
      <w:r>
        <w:t>Second –</w:t>
      </w:r>
      <w:r w:rsidR="0075195A">
        <w:t xml:space="preserve"> Mr. Ribiat</w:t>
      </w:r>
    </w:p>
    <w:p w:rsidR="0075195A" w:rsidRDefault="00E01AF4" w:rsidP="00CC4A2C">
      <w:pPr>
        <w:pStyle w:val="BodyText"/>
        <w:tabs>
          <w:tab w:val="left" w:pos="0"/>
        </w:tabs>
      </w:pPr>
      <w:r>
        <w:t>Roll call vote: affirmative:</w:t>
      </w:r>
      <w:r w:rsidR="0075195A">
        <w:t xml:space="preserve"> Mr. Gelley, Mr. Lankry, Mr. Ingber, Mr. Ribiat, Mr. Gonzalez, </w:t>
      </w:r>
    </w:p>
    <w:p w:rsidR="00E01AF4" w:rsidRDefault="0075195A" w:rsidP="00CC4A2C">
      <w:pPr>
        <w:pStyle w:val="BodyText"/>
        <w:tabs>
          <w:tab w:val="left" w:pos="0"/>
        </w:tabs>
      </w:pPr>
      <w:r>
        <w:t xml:space="preserve">                                            Mr. Halberstam</w:t>
      </w:r>
    </w:p>
    <w:p w:rsidR="00C43E08" w:rsidRDefault="00C43E08" w:rsidP="00CC4A2C">
      <w:pPr>
        <w:pStyle w:val="BodyText"/>
        <w:tabs>
          <w:tab w:val="left" w:pos="0"/>
        </w:tabs>
      </w:pPr>
    </w:p>
    <w:p w:rsidR="0075195A" w:rsidRDefault="0075195A" w:rsidP="00CC4A2C">
      <w:pPr>
        <w:pStyle w:val="BodyText"/>
        <w:tabs>
          <w:tab w:val="left" w:pos="0"/>
        </w:tabs>
      </w:pPr>
      <w:r>
        <w:t xml:space="preserve">Board asked for architecturals and the buy sell letters. </w:t>
      </w:r>
    </w:p>
    <w:p w:rsidR="0075195A" w:rsidRDefault="0075195A" w:rsidP="00CC4A2C">
      <w:pPr>
        <w:pStyle w:val="BodyText"/>
        <w:tabs>
          <w:tab w:val="left" w:pos="0"/>
        </w:tabs>
      </w:pPr>
      <w:r>
        <w:t>No further notice.</w:t>
      </w:r>
    </w:p>
    <w:p w:rsidR="0091660C" w:rsidRDefault="0091660C" w:rsidP="00CC4A2C">
      <w:pPr>
        <w:pStyle w:val="BodyText"/>
        <w:tabs>
          <w:tab w:val="left" w:pos="0"/>
        </w:tabs>
        <w:rPr>
          <w:b/>
        </w:rPr>
      </w:pPr>
    </w:p>
    <w:p w:rsidR="00CC4A2C" w:rsidRDefault="00CC4A2C" w:rsidP="00CC4A2C">
      <w:pPr>
        <w:pStyle w:val="BodyText"/>
        <w:tabs>
          <w:tab w:val="left" w:pos="0"/>
        </w:tabs>
      </w:pPr>
      <w:r w:rsidRPr="00C206B5">
        <w:rPr>
          <w:b/>
        </w:rPr>
        <w:t>Appeal # 4005 – Mark Properties</w:t>
      </w:r>
      <w:r>
        <w:t xml:space="preserve">, New Hampshire Ave, Block 1248.19, 1248.20, 1248.24, </w:t>
      </w:r>
    </w:p>
    <w:p w:rsidR="00CC4A2C" w:rsidRDefault="00CC4A2C" w:rsidP="00CC4A2C">
      <w:pPr>
        <w:pStyle w:val="BodyText"/>
        <w:tabs>
          <w:tab w:val="left" w:pos="0"/>
        </w:tabs>
      </w:pPr>
      <w:r>
        <w:t xml:space="preserve">                            1248.22 Lots 224, 226, Block 1248.21, Lots 194, 223. R-20 zone.  Use </w:t>
      </w:r>
    </w:p>
    <w:p w:rsidR="00CC4A2C" w:rsidRDefault="00CC4A2C" w:rsidP="00CC4A2C">
      <w:pPr>
        <w:pStyle w:val="BodyText"/>
        <w:tabs>
          <w:tab w:val="left" w:pos="0"/>
        </w:tabs>
      </w:pPr>
      <w:r>
        <w:t xml:space="preserve">                            variance for duplexes.</w:t>
      </w:r>
    </w:p>
    <w:p w:rsidR="00CD09A8" w:rsidRDefault="00CD09A8" w:rsidP="00CD09A8">
      <w:pPr>
        <w:pStyle w:val="BodyText"/>
        <w:tabs>
          <w:tab w:val="left" w:pos="0"/>
        </w:tabs>
        <w:rPr>
          <w:b/>
        </w:rPr>
      </w:pPr>
    </w:p>
    <w:p w:rsidR="00851378" w:rsidRPr="00851378" w:rsidRDefault="00851378" w:rsidP="00CD09A8">
      <w:pPr>
        <w:pStyle w:val="BodyText"/>
        <w:tabs>
          <w:tab w:val="left" w:pos="0"/>
        </w:tabs>
      </w:pPr>
      <w:r w:rsidRPr="00851378">
        <w:t>Secretary read report.</w:t>
      </w:r>
    </w:p>
    <w:p w:rsidR="00851378" w:rsidRDefault="00851378" w:rsidP="00CD09A8">
      <w:pPr>
        <w:pStyle w:val="BodyText"/>
        <w:tabs>
          <w:tab w:val="left" w:pos="0"/>
        </w:tabs>
        <w:rPr>
          <w:b/>
        </w:rPr>
      </w:pPr>
    </w:p>
    <w:p w:rsidR="00A80EF4" w:rsidRDefault="00F03A6A" w:rsidP="00CD09A8">
      <w:pPr>
        <w:pStyle w:val="BodyText"/>
        <w:tabs>
          <w:tab w:val="left" w:pos="0"/>
        </w:tabs>
        <w:rPr>
          <w:b/>
        </w:rPr>
      </w:pPr>
      <w:r w:rsidRPr="00A80EF4">
        <w:rPr>
          <w:b/>
        </w:rPr>
        <w:t xml:space="preserve">From: Terry Vogt, Engineer/Planner </w:t>
      </w:r>
      <w:r w:rsidR="00A80EF4" w:rsidRPr="00A80EF4">
        <w:rPr>
          <w:b/>
        </w:rPr>
        <w:t>–</w:t>
      </w:r>
      <w:r w:rsidRPr="00A80EF4">
        <w:rPr>
          <w:b/>
        </w:rPr>
        <w:t xml:space="preserve"> </w:t>
      </w:r>
      <w:r w:rsidR="00A80EF4">
        <w:rPr>
          <w:b/>
        </w:rPr>
        <w:t>October 25, 2016</w:t>
      </w:r>
    </w:p>
    <w:p w:rsidR="00A80EF4" w:rsidRDefault="00A80EF4" w:rsidP="00CD09A8">
      <w:pPr>
        <w:pStyle w:val="BodyText"/>
        <w:tabs>
          <w:tab w:val="left" w:pos="0"/>
        </w:tabs>
        <w:rPr>
          <w:b/>
        </w:rPr>
      </w:pPr>
    </w:p>
    <w:p w:rsidR="00CD09A8" w:rsidRPr="00A80EF4" w:rsidRDefault="00A80EF4" w:rsidP="00CD09A8">
      <w:pPr>
        <w:pStyle w:val="BodyText"/>
        <w:tabs>
          <w:tab w:val="left" w:pos="0"/>
        </w:tabs>
      </w:pPr>
      <w:r w:rsidRPr="00A80EF4">
        <w:t>The applicant is seeking use variance relief to</w:t>
      </w:r>
      <w:r>
        <w:rPr>
          <w:b/>
        </w:rPr>
        <w:t xml:space="preserve"> </w:t>
      </w:r>
      <w:r w:rsidRPr="00A80EF4">
        <w:t>develop this property into multiple uses.  As depicted on the Use Variance plan virtually all of Block 1248.24 is proposed to be developed as an 18,720 square foot retail/office building including up to 159 parking spaces.  Block 1248 has frontage on the east side of New Hampshire Avenue.</w:t>
      </w:r>
    </w:p>
    <w:p w:rsidR="00A80EF4" w:rsidRDefault="00A80EF4" w:rsidP="00CD09A8">
      <w:pPr>
        <w:pStyle w:val="BodyText"/>
        <w:tabs>
          <w:tab w:val="left" w:pos="0"/>
        </w:tabs>
      </w:pPr>
    </w:p>
    <w:p w:rsidR="00851378" w:rsidRDefault="00851378" w:rsidP="00CD09A8">
      <w:pPr>
        <w:pStyle w:val="BodyText"/>
        <w:tabs>
          <w:tab w:val="left" w:pos="0"/>
        </w:tabs>
      </w:pPr>
      <w:r>
        <w:t>John Doyle</w:t>
      </w:r>
      <w:r w:rsidR="00990032">
        <w:t xml:space="preserve"> - Convert a number of small lots into a larger plan that meets the housing needs of Lakewood. Requested to carry until February 6th to bring back architecturals.</w:t>
      </w:r>
    </w:p>
    <w:p w:rsidR="00990032" w:rsidRDefault="00990032" w:rsidP="00CD09A8">
      <w:pPr>
        <w:pStyle w:val="BodyText"/>
        <w:tabs>
          <w:tab w:val="left" w:pos="0"/>
        </w:tabs>
      </w:pPr>
    </w:p>
    <w:p w:rsidR="00990032" w:rsidRDefault="00990032" w:rsidP="00CD09A8">
      <w:pPr>
        <w:pStyle w:val="BodyText"/>
        <w:tabs>
          <w:tab w:val="left" w:pos="0"/>
        </w:tabs>
      </w:pPr>
      <w:r>
        <w:t>Motion to carry until February 6, 2017 – Mr. Gelley</w:t>
      </w:r>
    </w:p>
    <w:p w:rsidR="00990032" w:rsidRDefault="00990032" w:rsidP="00CD09A8">
      <w:pPr>
        <w:pStyle w:val="BodyText"/>
        <w:tabs>
          <w:tab w:val="left" w:pos="0"/>
        </w:tabs>
      </w:pPr>
      <w:r>
        <w:t>Second - Mr. Gonzalez</w:t>
      </w:r>
    </w:p>
    <w:p w:rsidR="00851378" w:rsidRDefault="00990032" w:rsidP="00CD09A8">
      <w:pPr>
        <w:pStyle w:val="BodyText"/>
        <w:tabs>
          <w:tab w:val="left" w:pos="0"/>
        </w:tabs>
      </w:pPr>
      <w:r>
        <w:t>Roll call vote: affirmative: Mr. Gelley, Mr. Lankry, Mr. Ingber, Mr. Ribiat, Mr. Gonzalez</w:t>
      </w:r>
    </w:p>
    <w:p w:rsidR="00990032" w:rsidRDefault="00990032" w:rsidP="00CD09A8">
      <w:pPr>
        <w:pStyle w:val="BodyText"/>
        <w:tabs>
          <w:tab w:val="left" w:pos="0"/>
        </w:tabs>
      </w:pPr>
      <w:r>
        <w:t xml:space="preserve">                                            Mr. Halberstam</w:t>
      </w:r>
    </w:p>
    <w:p w:rsidR="00F36C8B" w:rsidRDefault="00F36C8B" w:rsidP="00CD09A8">
      <w:pPr>
        <w:pStyle w:val="BodyText"/>
        <w:tabs>
          <w:tab w:val="left" w:pos="0"/>
        </w:tabs>
      </w:pPr>
    </w:p>
    <w:p w:rsidR="00C029F0" w:rsidRDefault="00C029F0" w:rsidP="00CD09A8">
      <w:pPr>
        <w:pStyle w:val="BodyText"/>
        <w:tabs>
          <w:tab w:val="left" w:pos="0"/>
        </w:tabs>
      </w:pPr>
    </w:p>
    <w:p w:rsidR="00B92F16" w:rsidRDefault="00B92F16" w:rsidP="00B92F16">
      <w:pPr>
        <w:pStyle w:val="BodyText"/>
        <w:tabs>
          <w:tab w:val="left" w:pos="0"/>
        </w:tabs>
        <w:rPr>
          <w:b/>
        </w:rPr>
      </w:pPr>
      <w:r>
        <w:rPr>
          <w:b/>
        </w:rPr>
        <w:t>ZONING BOARD OF ADJUSTMENT                                                   DECEMBER 5, 2016</w:t>
      </w:r>
    </w:p>
    <w:p w:rsidR="00B92F16" w:rsidRDefault="00B92F16" w:rsidP="00B92F16">
      <w:pPr>
        <w:pStyle w:val="BodyText"/>
        <w:tabs>
          <w:tab w:val="left" w:pos="0"/>
        </w:tabs>
        <w:rPr>
          <w:b/>
        </w:rPr>
      </w:pPr>
      <w:r>
        <w:rPr>
          <w:b/>
        </w:rPr>
        <w:t>MINUTES</w:t>
      </w:r>
      <w:r>
        <w:rPr>
          <w:b/>
        </w:rPr>
        <w:tab/>
      </w:r>
      <w:r>
        <w:rPr>
          <w:b/>
        </w:rPr>
        <w:tab/>
        <w:t xml:space="preserve">                                                                                  PAGE 7.</w:t>
      </w:r>
    </w:p>
    <w:p w:rsidR="00C029F0" w:rsidRDefault="00C029F0" w:rsidP="00CD09A8">
      <w:pPr>
        <w:pStyle w:val="BodyText"/>
        <w:tabs>
          <w:tab w:val="left" w:pos="0"/>
        </w:tabs>
      </w:pPr>
    </w:p>
    <w:p w:rsidR="00B92F16" w:rsidRDefault="00B92F16" w:rsidP="00CD09A8">
      <w:pPr>
        <w:pStyle w:val="BodyText"/>
        <w:tabs>
          <w:tab w:val="left" w:pos="0"/>
        </w:tabs>
      </w:pPr>
    </w:p>
    <w:p w:rsidR="00B92F16" w:rsidRDefault="00B92F16" w:rsidP="00CD09A8">
      <w:pPr>
        <w:pStyle w:val="BodyText"/>
        <w:tabs>
          <w:tab w:val="left" w:pos="0"/>
        </w:tabs>
      </w:pPr>
    </w:p>
    <w:p w:rsidR="00A80EF4" w:rsidRDefault="0074359A" w:rsidP="00CD09A8">
      <w:pPr>
        <w:pStyle w:val="BodyText"/>
        <w:tabs>
          <w:tab w:val="left" w:pos="0"/>
        </w:tabs>
      </w:pPr>
      <w:r>
        <w:t>Resolutions</w:t>
      </w:r>
    </w:p>
    <w:p w:rsidR="00A80EF4" w:rsidRDefault="00A80EF4" w:rsidP="00CD09A8">
      <w:pPr>
        <w:pStyle w:val="BodyText"/>
        <w:tabs>
          <w:tab w:val="left" w:pos="0"/>
        </w:tabs>
      </w:pPr>
    </w:p>
    <w:p w:rsidR="0074359A" w:rsidRDefault="0074359A" w:rsidP="0074359A">
      <w:pPr>
        <w:pStyle w:val="BodyText"/>
        <w:tabs>
          <w:tab w:val="left" w:pos="0"/>
        </w:tabs>
      </w:pPr>
      <w:r>
        <w:rPr>
          <w:b/>
        </w:rPr>
        <w:t>Appeal # 3989 – 155 Somerset LLC</w:t>
      </w:r>
      <w:r w:rsidRPr="00982473">
        <w:t>, 155 Somerset Avenue, Block 189 Lot 142, R-10 zone.</w:t>
      </w:r>
    </w:p>
    <w:p w:rsidR="0074359A" w:rsidRDefault="0074359A" w:rsidP="0074359A">
      <w:pPr>
        <w:pStyle w:val="BodyText"/>
        <w:tabs>
          <w:tab w:val="left" w:pos="0"/>
        </w:tabs>
      </w:pPr>
      <w:r>
        <w:t>Resolution to approve the construction of a duplex requiring variances. Zero lot line subdivision requested.</w:t>
      </w:r>
    </w:p>
    <w:p w:rsidR="0074359A" w:rsidRDefault="0074359A" w:rsidP="0074359A">
      <w:pPr>
        <w:pStyle w:val="BodyText"/>
        <w:tabs>
          <w:tab w:val="left" w:pos="0"/>
        </w:tabs>
        <w:rPr>
          <w:b/>
          <w:szCs w:val="24"/>
        </w:rPr>
      </w:pPr>
    </w:p>
    <w:p w:rsidR="00990032" w:rsidRPr="00990032" w:rsidRDefault="00990032" w:rsidP="0074359A">
      <w:pPr>
        <w:pStyle w:val="BodyText"/>
        <w:tabs>
          <w:tab w:val="left" w:pos="0"/>
        </w:tabs>
        <w:rPr>
          <w:szCs w:val="24"/>
        </w:rPr>
      </w:pPr>
      <w:r w:rsidRPr="00990032">
        <w:rPr>
          <w:szCs w:val="24"/>
        </w:rPr>
        <w:t>Motion to approve –</w:t>
      </w:r>
      <w:r w:rsidR="00F36C8B">
        <w:rPr>
          <w:szCs w:val="24"/>
        </w:rPr>
        <w:t xml:space="preserve"> </w:t>
      </w:r>
      <w:r w:rsidR="00B766D1">
        <w:rPr>
          <w:szCs w:val="24"/>
        </w:rPr>
        <w:t>Mr. Gelley</w:t>
      </w:r>
    </w:p>
    <w:p w:rsidR="00990032" w:rsidRPr="00990032" w:rsidRDefault="00990032" w:rsidP="0074359A">
      <w:pPr>
        <w:pStyle w:val="BodyText"/>
        <w:tabs>
          <w:tab w:val="left" w:pos="0"/>
        </w:tabs>
        <w:rPr>
          <w:szCs w:val="24"/>
        </w:rPr>
      </w:pPr>
      <w:r w:rsidRPr="00990032">
        <w:rPr>
          <w:szCs w:val="24"/>
        </w:rPr>
        <w:t xml:space="preserve">Second – </w:t>
      </w:r>
      <w:r w:rsidR="00B766D1">
        <w:rPr>
          <w:szCs w:val="24"/>
        </w:rPr>
        <w:t>Mr. Ingber</w:t>
      </w:r>
    </w:p>
    <w:p w:rsidR="00990032" w:rsidRPr="00990032" w:rsidRDefault="00990032" w:rsidP="0074359A">
      <w:pPr>
        <w:pStyle w:val="BodyText"/>
        <w:tabs>
          <w:tab w:val="left" w:pos="0"/>
        </w:tabs>
        <w:rPr>
          <w:szCs w:val="24"/>
        </w:rPr>
      </w:pPr>
      <w:r w:rsidRPr="00990032">
        <w:rPr>
          <w:szCs w:val="24"/>
        </w:rPr>
        <w:t xml:space="preserve">Roll call vote: affirmative: </w:t>
      </w:r>
      <w:r w:rsidR="00B766D1">
        <w:rPr>
          <w:szCs w:val="24"/>
        </w:rPr>
        <w:t>Mr. Gelley, Mr. Ingber, Mr. Halberstam</w:t>
      </w:r>
    </w:p>
    <w:p w:rsidR="00990032" w:rsidRDefault="00990032" w:rsidP="0074359A">
      <w:pPr>
        <w:pStyle w:val="BodyText"/>
        <w:tabs>
          <w:tab w:val="left" w:pos="0"/>
        </w:tabs>
        <w:rPr>
          <w:b/>
          <w:szCs w:val="24"/>
        </w:rPr>
      </w:pPr>
    </w:p>
    <w:p w:rsidR="0074359A" w:rsidRDefault="0074359A" w:rsidP="0074359A">
      <w:pPr>
        <w:pStyle w:val="BodyText"/>
        <w:tabs>
          <w:tab w:val="left" w:pos="0"/>
        </w:tabs>
      </w:pPr>
      <w:r>
        <w:rPr>
          <w:b/>
        </w:rPr>
        <w:t>A</w:t>
      </w:r>
      <w:r w:rsidRPr="00AE246B">
        <w:rPr>
          <w:b/>
        </w:rPr>
        <w:t>ppeal # 3996 – Congregation Maalos Hatorah, Inc</w:t>
      </w:r>
      <w:r>
        <w:t>. Block 1159 Lots 31-33, &amp; 48</w:t>
      </w:r>
    </w:p>
    <w:p w:rsidR="0074359A" w:rsidRDefault="0074359A" w:rsidP="0074359A">
      <w:pPr>
        <w:pStyle w:val="BodyText"/>
        <w:tabs>
          <w:tab w:val="left" w:pos="0"/>
        </w:tabs>
      </w:pPr>
      <w:r>
        <w:t>&amp;1159.04 Lots P/O 29 &amp; P/O 30.  R-20 zone. Resolution to deny preliminary and final major subdivision with Use variance for mixed use housing project.</w:t>
      </w:r>
    </w:p>
    <w:p w:rsidR="00A80EF4" w:rsidRDefault="00A80EF4" w:rsidP="00CD09A8">
      <w:pPr>
        <w:pStyle w:val="BodyText"/>
        <w:tabs>
          <w:tab w:val="left" w:pos="0"/>
        </w:tabs>
      </w:pPr>
    </w:p>
    <w:p w:rsidR="00990032" w:rsidRPr="00990032" w:rsidRDefault="00990032" w:rsidP="00990032">
      <w:pPr>
        <w:pStyle w:val="BodyText"/>
        <w:tabs>
          <w:tab w:val="left" w:pos="0"/>
        </w:tabs>
        <w:rPr>
          <w:szCs w:val="24"/>
        </w:rPr>
      </w:pPr>
      <w:r w:rsidRPr="00990032">
        <w:rPr>
          <w:szCs w:val="24"/>
        </w:rPr>
        <w:t>Motion to approve –</w:t>
      </w:r>
      <w:r w:rsidR="00F7686D">
        <w:rPr>
          <w:szCs w:val="24"/>
        </w:rPr>
        <w:t>Mr. Gelley</w:t>
      </w:r>
    </w:p>
    <w:p w:rsidR="00990032" w:rsidRPr="00990032" w:rsidRDefault="00990032" w:rsidP="00990032">
      <w:pPr>
        <w:pStyle w:val="BodyText"/>
        <w:tabs>
          <w:tab w:val="left" w:pos="0"/>
        </w:tabs>
        <w:rPr>
          <w:szCs w:val="24"/>
        </w:rPr>
      </w:pPr>
      <w:r w:rsidRPr="00990032">
        <w:rPr>
          <w:szCs w:val="24"/>
        </w:rPr>
        <w:t xml:space="preserve">Second – </w:t>
      </w:r>
      <w:r w:rsidR="00F7686D">
        <w:rPr>
          <w:szCs w:val="24"/>
        </w:rPr>
        <w:t>Mr. Ingber</w:t>
      </w:r>
    </w:p>
    <w:p w:rsidR="00990032" w:rsidRPr="00990032" w:rsidRDefault="00990032" w:rsidP="00990032">
      <w:pPr>
        <w:pStyle w:val="BodyText"/>
        <w:tabs>
          <w:tab w:val="left" w:pos="0"/>
        </w:tabs>
        <w:rPr>
          <w:szCs w:val="24"/>
        </w:rPr>
      </w:pPr>
      <w:r w:rsidRPr="00990032">
        <w:rPr>
          <w:szCs w:val="24"/>
        </w:rPr>
        <w:t>Roll call vote: affirmative:</w:t>
      </w:r>
      <w:r w:rsidR="00F7686D">
        <w:rPr>
          <w:szCs w:val="24"/>
        </w:rPr>
        <w:t xml:space="preserve"> Mr. Gelley, Mr. Ingber, Mr. Gonzalez</w:t>
      </w:r>
      <w:r w:rsidRPr="00990032">
        <w:rPr>
          <w:szCs w:val="24"/>
        </w:rPr>
        <w:t xml:space="preserve"> </w:t>
      </w:r>
    </w:p>
    <w:p w:rsidR="00A80EF4" w:rsidRDefault="00A80EF4" w:rsidP="00CD09A8">
      <w:pPr>
        <w:pStyle w:val="BodyText"/>
        <w:tabs>
          <w:tab w:val="left" w:pos="0"/>
        </w:tabs>
      </w:pPr>
    </w:p>
    <w:p w:rsidR="00A80EF4" w:rsidRDefault="00990032" w:rsidP="00CD09A8">
      <w:pPr>
        <w:pStyle w:val="BodyText"/>
        <w:tabs>
          <w:tab w:val="left" w:pos="0"/>
        </w:tabs>
      </w:pPr>
      <w:r>
        <w:t>Motion to pay bills.</w:t>
      </w:r>
    </w:p>
    <w:p w:rsidR="00990032" w:rsidRDefault="00990032" w:rsidP="00CD09A8">
      <w:pPr>
        <w:pStyle w:val="BodyText"/>
        <w:tabs>
          <w:tab w:val="left" w:pos="0"/>
        </w:tabs>
      </w:pPr>
      <w:r>
        <w:t>All in favor.</w:t>
      </w:r>
    </w:p>
    <w:p w:rsidR="00990032" w:rsidRDefault="00990032" w:rsidP="00CD09A8">
      <w:pPr>
        <w:pStyle w:val="BodyText"/>
        <w:tabs>
          <w:tab w:val="left" w:pos="0"/>
        </w:tabs>
      </w:pPr>
    </w:p>
    <w:p w:rsidR="00990032" w:rsidRDefault="00990032" w:rsidP="00CD09A8">
      <w:pPr>
        <w:pStyle w:val="BodyText"/>
        <w:tabs>
          <w:tab w:val="left" w:pos="0"/>
        </w:tabs>
      </w:pPr>
      <w:r>
        <w:t>Motion to adjourn.</w:t>
      </w:r>
    </w:p>
    <w:p w:rsidR="00990032" w:rsidRDefault="00990032" w:rsidP="00CD09A8">
      <w:pPr>
        <w:pStyle w:val="BodyText"/>
        <w:tabs>
          <w:tab w:val="left" w:pos="0"/>
        </w:tabs>
      </w:pPr>
      <w:r>
        <w:t>All in favor.</w:t>
      </w:r>
    </w:p>
    <w:p w:rsidR="00990032" w:rsidRDefault="00990032" w:rsidP="00CD09A8">
      <w:pPr>
        <w:pStyle w:val="BodyText"/>
        <w:tabs>
          <w:tab w:val="left" w:pos="0"/>
        </w:tabs>
      </w:pPr>
      <w:r>
        <w:t>Meeting adjourned at 10:30 P.M.</w:t>
      </w:r>
    </w:p>
    <w:p w:rsidR="00990032" w:rsidRDefault="00990032" w:rsidP="00CD09A8">
      <w:pPr>
        <w:pStyle w:val="BodyText"/>
        <w:tabs>
          <w:tab w:val="left" w:pos="0"/>
        </w:tabs>
      </w:pPr>
    </w:p>
    <w:p w:rsidR="00990032" w:rsidRDefault="00990032" w:rsidP="00CD09A8">
      <w:pPr>
        <w:pStyle w:val="BodyText"/>
        <w:tabs>
          <w:tab w:val="left" w:pos="0"/>
        </w:tabs>
      </w:pPr>
      <w:r>
        <w:t>Respectfully submitted,</w:t>
      </w:r>
    </w:p>
    <w:p w:rsidR="00990032" w:rsidRDefault="00990032" w:rsidP="00CD09A8">
      <w:pPr>
        <w:pStyle w:val="BodyText"/>
        <w:tabs>
          <w:tab w:val="left" w:pos="0"/>
        </w:tabs>
      </w:pPr>
    </w:p>
    <w:p w:rsidR="00990032" w:rsidRDefault="00990032" w:rsidP="00CD09A8">
      <w:pPr>
        <w:pStyle w:val="BodyText"/>
        <w:tabs>
          <w:tab w:val="left" w:pos="0"/>
        </w:tabs>
      </w:pPr>
      <w:r>
        <w:t>Fran Siegel, Secretary</w:t>
      </w:r>
    </w:p>
    <w:p w:rsidR="00A80EF4" w:rsidRDefault="00A80EF4" w:rsidP="00CD09A8">
      <w:pPr>
        <w:pStyle w:val="BodyText"/>
        <w:tabs>
          <w:tab w:val="left" w:pos="0"/>
        </w:tabs>
      </w:pPr>
    </w:p>
    <w:p w:rsidR="000F560A" w:rsidRDefault="000F560A" w:rsidP="00CD09A8">
      <w:pPr>
        <w:pStyle w:val="BodyText"/>
        <w:tabs>
          <w:tab w:val="left" w:pos="0"/>
        </w:tabs>
      </w:pPr>
    </w:p>
    <w:p w:rsidR="00A80EF4" w:rsidRDefault="00A80EF4" w:rsidP="00CD09A8">
      <w:pPr>
        <w:pStyle w:val="BodyText"/>
        <w:tabs>
          <w:tab w:val="left" w:pos="0"/>
        </w:tabs>
      </w:pPr>
    </w:p>
    <w:p w:rsidR="00A80EF4" w:rsidRDefault="00A80EF4" w:rsidP="00CD09A8">
      <w:pPr>
        <w:pStyle w:val="BodyText"/>
        <w:tabs>
          <w:tab w:val="left" w:pos="0"/>
        </w:tabs>
      </w:pPr>
    </w:p>
    <w:p w:rsidR="00A80EF4" w:rsidRDefault="00A80EF4" w:rsidP="00CD09A8">
      <w:pPr>
        <w:pStyle w:val="BodyText"/>
        <w:tabs>
          <w:tab w:val="left" w:pos="0"/>
        </w:tabs>
      </w:pPr>
    </w:p>
    <w:p w:rsidR="00A80EF4" w:rsidRDefault="00A80EF4" w:rsidP="00CD09A8">
      <w:pPr>
        <w:pStyle w:val="BodyText"/>
        <w:tabs>
          <w:tab w:val="left" w:pos="0"/>
        </w:tabs>
      </w:pPr>
    </w:p>
    <w:sectPr w:rsidR="00A80EF4" w:rsidSect="00C029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EC"/>
    <w:rsid w:val="0001334C"/>
    <w:rsid w:val="000615D8"/>
    <w:rsid w:val="000637F9"/>
    <w:rsid w:val="00077173"/>
    <w:rsid w:val="000A7A7C"/>
    <w:rsid w:val="000B054B"/>
    <w:rsid w:val="000D0845"/>
    <w:rsid w:val="000F560A"/>
    <w:rsid w:val="002150DD"/>
    <w:rsid w:val="002B28DF"/>
    <w:rsid w:val="002E2849"/>
    <w:rsid w:val="002E5048"/>
    <w:rsid w:val="002E5F56"/>
    <w:rsid w:val="00357F50"/>
    <w:rsid w:val="00361F60"/>
    <w:rsid w:val="0042561A"/>
    <w:rsid w:val="00435E7C"/>
    <w:rsid w:val="00441785"/>
    <w:rsid w:val="00441B18"/>
    <w:rsid w:val="00443902"/>
    <w:rsid w:val="004678BE"/>
    <w:rsid w:val="00483680"/>
    <w:rsid w:val="004C360D"/>
    <w:rsid w:val="004F73BB"/>
    <w:rsid w:val="00517CCE"/>
    <w:rsid w:val="005270BE"/>
    <w:rsid w:val="00542702"/>
    <w:rsid w:val="00552C7D"/>
    <w:rsid w:val="00565A3F"/>
    <w:rsid w:val="005726C6"/>
    <w:rsid w:val="00576F0B"/>
    <w:rsid w:val="0061084E"/>
    <w:rsid w:val="00637956"/>
    <w:rsid w:val="006537EC"/>
    <w:rsid w:val="00694C4C"/>
    <w:rsid w:val="006C1460"/>
    <w:rsid w:val="0074359A"/>
    <w:rsid w:val="0075195A"/>
    <w:rsid w:val="007E2E9E"/>
    <w:rsid w:val="007E4C31"/>
    <w:rsid w:val="007F4196"/>
    <w:rsid w:val="007F7513"/>
    <w:rsid w:val="00823C4C"/>
    <w:rsid w:val="00851378"/>
    <w:rsid w:val="00857BE8"/>
    <w:rsid w:val="00907DB1"/>
    <w:rsid w:val="0091660C"/>
    <w:rsid w:val="0095472B"/>
    <w:rsid w:val="00990032"/>
    <w:rsid w:val="00A069DB"/>
    <w:rsid w:val="00A20847"/>
    <w:rsid w:val="00A71A97"/>
    <w:rsid w:val="00A76679"/>
    <w:rsid w:val="00A80EF4"/>
    <w:rsid w:val="00AC0BEC"/>
    <w:rsid w:val="00AC33CF"/>
    <w:rsid w:val="00AE040A"/>
    <w:rsid w:val="00AF0842"/>
    <w:rsid w:val="00B13CCC"/>
    <w:rsid w:val="00B46946"/>
    <w:rsid w:val="00B766D1"/>
    <w:rsid w:val="00B86175"/>
    <w:rsid w:val="00B92F16"/>
    <w:rsid w:val="00BD30EA"/>
    <w:rsid w:val="00BE2E00"/>
    <w:rsid w:val="00BF0138"/>
    <w:rsid w:val="00C029F0"/>
    <w:rsid w:val="00C10FE5"/>
    <w:rsid w:val="00C1243D"/>
    <w:rsid w:val="00C318B4"/>
    <w:rsid w:val="00C43E08"/>
    <w:rsid w:val="00CA299D"/>
    <w:rsid w:val="00CC4A2C"/>
    <w:rsid w:val="00CD09A8"/>
    <w:rsid w:val="00D03785"/>
    <w:rsid w:val="00D267A3"/>
    <w:rsid w:val="00D37EE8"/>
    <w:rsid w:val="00D44A6E"/>
    <w:rsid w:val="00D5386B"/>
    <w:rsid w:val="00D653E9"/>
    <w:rsid w:val="00E01AF4"/>
    <w:rsid w:val="00E02E00"/>
    <w:rsid w:val="00E1522B"/>
    <w:rsid w:val="00EE557A"/>
    <w:rsid w:val="00F03A6A"/>
    <w:rsid w:val="00F3081D"/>
    <w:rsid w:val="00F36C8B"/>
    <w:rsid w:val="00F75906"/>
    <w:rsid w:val="00F7686D"/>
    <w:rsid w:val="00FB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D7C69-5433-4841-9C03-76D09BAC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37E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37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2069</TotalTime>
  <Pages>7</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40</cp:revision>
  <cp:lastPrinted>2016-12-19T18:11:00Z</cp:lastPrinted>
  <dcterms:created xsi:type="dcterms:W3CDTF">2016-11-14T16:02:00Z</dcterms:created>
  <dcterms:modified xsi:type="dcterms:W3CDTF">2016-12-29T17:03:00Z</dcterms:modified>
</cp:coreProperties>
</file>