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3ED" w:rsidRPr="00FC63E4" w:rsidRDefault="00446EF2" w:rsidP="000B0E13">
      <w:pPr>
        <w:spacing w:after="0"/>
        <w:rPr>
          <w:rFonts w:ascii="Times New Roman" w:hAnsi="Times New Roman" w:cs="Times New Roman"/>
          <w:b/>
          <w:sz w:val="24"/>
          <w:szCs w:val="24"/>
        </w:rPr>
      </w:pPr>
      <w:r w:rsidRPr="00FC63E4">
        <w:rPr>
          <w:rFonts w:ascii="Times New Roman" w:hAnsi="Times New Roman" w:cs="Times New Roman"/>
          <w:b/>
          <w:sz w:val="24"/>
          <w:szCs w:val="24"/>
        </w:rPr>
        <w:t xml:space="preserve">ZONING BOARD OF ADJUSTMENT              </w:t>
      </w:r>
      <w:r w:rsidR="00FC63E4">
        <w:rPr>
          <w:rFonts w:ascii="Times New Roman" w:hAnsi="Times New Roman" w:cs="Times New Roman"/>
          <w:b/>
          <w:sz w:val="24"/>
          <w:szCs w:val="24"/>
        </w:rPr>
        <w:t xml:space="preserve"> </w:t>
      </w:r>
      <w:r w:rsidRPr="00FC63E4">
        <w:rPr>
          <w:rFonts w:ascii="Times New Roman" w:hAnsi="Times New Roman" w:cs="Times New Roman"/>
          <w:b/>
          <w:sz w:val="24"/>
          <w:szCs w:val="24"/>
        </w:rPr>
        <w:t xml:space="preserve">                                                </w:t>
      </w:r>
      <w:r w:rsidR="00713164">
        <w:rPr>
          <w:rFonts w:ascii="Times New Roman" w:hAnsi="Times New Roman" w:cs="Times New Roman"/>
          <w:b/>
          <w:sz w:val="24"/>
          <w:szCs w:val="24"/>
        </w:rPr>
        <w:t>JULY 11, 2016</w:t>
      </w:r>
    </w:p>
    <w:p w:rsidR="00446EF2" w:rsidRDefault="000B0E13" w:rsidP="000B0E13">
      <w:pPr>
        <w:pStyle w:val="BodyText"/>
        <w:tabs>
          <w:tab w:val="left" w:pos="0"/>
        </w:tabs>
        <w:rPr>
          <w:b/>
        </w:rPr>
      </w:pPr>
      <w:r>
        <w:rPr>
          <w:b/>
        </w:rPr>
        <w:t>MINUTES</w:t>
      </w:r>
    </w:p>
    <w:p w:rsidR="000B0E13" w:rsidRDefault="000B0E13" w:rsidP="000B0E13">
      <w:pPr>
        <w:pStyle w:val="BodyText"/>
        <w:tabs>
          <w:tab w:val="left" w:pos="0"/>
        </w:tabs>
        <w:rPr>
          <w:b/>
        </w:rPr>
      </w:pPr>
    </w:p>
    <w:p w:rsidR="000B0E13" w:rsidRDefault="000B0E13" w:rsidP="000B0E13">
      <w:pPr>
        <w:pStyle w:val="BodyText"/>
        <w:tabs>
          <w:tab w:val="left" w:pos="0"/>
        </w:tabs>
        <w:rPr>
          <w:b/>
        </w:rPr>
      </w:pPr>
    </w:p>
    <w:p w:rsidR="00A7350E" w:rsidRDefault="00A7350E" w:rsidP="00A7350E">
      <w:pPr>
        <w:spacing w:after="0"/>
        <w:rPr>
          <w:rFonts w:ascii="Times New Roman" w:hAnsi="Times New Roman" w:cs="Times New Roman"/>
          <w:sz w:val="24"/>
          <w:szCs w:val="24"/>
        </w:rPr>
      </w:pPr>
      <w:r w:rsidRPr="00D43FF5">
        <w:rPr>
          <w:rFonts w:ascii="Times New Roman" w:hAnsi="Times New Roman" w:cs="Times New Roman"/>
          <w:sz w:val="24"/>
          <w:szCs w:val="24"/>
        </w:rPr>
        <w:t>Meeting advertised in accordance with the NJ Sunshine Law.</w:t>
      </w:r>
    </w:p>
    <w:p w:rsidR="00A7350E" w:rsidRDefault="00A7350E" w:rsidP="00A7350E">
      <w:pPr>
        <w:spacing w:after="0"/>
        <w:rPr>
          <w:rFonts w:ascii="Times New Roman" w:hAnsi="Times New Roman" w:cs="Times New Roman"/>
          <w:sz w:val="24"/>
          <w:szCs w:val="24"/>
        </w:rPr>
      </w:pPr>
    </w:p>
    <w:p w:rsidR="00A7350E" w:rsidRDefault="00A7350E" w:rsidP="00A7350E">
      <w:pPr>
        <w:spacing w:after="0"/>
        <w:rPr>
          <w:rFonts w:ascii="Times New Roman" w:hAnsi="Times New Roman" w:cs="Times New Roman"/>
          <w:sz w:val="24"/>
          <w:szCs w:val="24"/>
        </w:rPr>
      </w:pPr>
      <w:r>
        <w:rPr>
          <w:rFonts w:ascii="Times New Roman" w:hAnsi="Times New Roman" w:cs="Times New Roman"/>
          <w:sz w:val="24"/>
          <w:szCs w:val="24"/>
        </w:rPr>
        <w:t xml:space="preserve">Roll call: attending: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xml:space="preserve">, Mr. Mund, Mr. Naftali, Mr. Ingber, Mr. Ribiat, </w:t>
      </w:r>
    </w:p>
    <w:p w:rsidR="00A7350E" w:rsidRDefault="00A7350E" w:rsidP="00A7350E">
      <w:pPr>
        <w:spacing w:after="0"/>
        <w:rPr>
          <w:rFonts w:ascii="Times New Roman" w:hAnsi="Times New Roman" w:cs="Times New Roman"/>
          <w:sz w:val="24"/>
          <w:szCs w:val="24"/>
        </w:rPr>
      </w:pPr>
      <w:r>
        <w:rPr>
          <w:rFonts w:ascii="Times New Roman" w:hAnsi="Times New Roman" w:cs="Times New Roman"/>
          <w:sz w:val="24"/>
          <w:szCs w:val="24"/>
        </w:rPr>
        <w:t xml:space="preserve">                                 Mr. Gonzalez, Mr. </w:t>
      </w:r>
      <w:proofErr w:type="spellStart"/>
      <w:r>
        <w:rPr>
          <w:rFonts w:ascii="Times New Roman" w:hAnsi="Times New Roman" w:cs="Times New Roman"/>
          <w:sz w:val="24"/>
          <w:szCs w:val="24"/>
        </w:rPr>
        <w:t>Halberstam</w:t>
      </w:r>
      <w:proofErr w:type="spellEnd"/>
    </w:p>
    <w:p w:rsidR="00A7350E" w:rsidRDefault="00A7350E" w:rsidP="00A7350E">
      <w:pPr>
        <w:spacing w:after="0"/>
        <w:rPr>
          <w:rFonts w:ascii="Times New Roman" w:hAnsi="Times New Roman" w:cs="Times New Roman"/>
          <w:sz w:val="24"/>
          <w:szCs w:val="24"/>
        </w:rPr>
      </w:pPr>
      <w:r>
        <w:rPr>
          <w:rFonts w:ascii="Times New Roman" w:hAnsi="Times New Roman" w:cs="Times New Roman"/>
          <w:sz w:val="24"/>
          <w:szCs w:val="24"/>
        </w:rPr>
        <w:t xml:space="preserve">                   Absent: Mr. Lankry</w:t>
      </w:r>
    </w:p>
    <w:p w:rsidR="00CF1B18" w:rsidRDefault="00CF1B18" w:rsidP="00A7350E">
      <w:pPr>
        <w:spacing w:after="0"/>
        <w:rPr>
          <w:rFonts w:ascii="Times New Roman" w:hAnsi="Times New Roman" w:cs="Times New Roman"/>
          <w:sz w:val="24"/>
          <w:szCs w:val="24"/>
        </w:rPr>
      </w:pPr>
      <w:r>
        <w:rPr>
          <w:rFonts w:ascii="Times New Roman" w:hAnsi="Times New Roman" w:cs="Times New Roman"/>
          <w:sz w:val="24"/>
          <w:szCs w:val="24"/>
        </w:rPr>
        <w:t xml:space="preserve">           Arrived late: Mr. Gelley</w:t>
      </w:r>
    </w:p>
    <w:p w:rsidR="00A7350E" w:rsidRDefault="00A7350E" w:rsidP="00A7350E">
      <w:pPr>
        <w:spacing w:after="0"/>
        <w:rPr>
          <w:rFonts w:ascii="Times New Roman" w:hAnsi="Times New Roman" w:cs="Times New Roman"/>
          <w:sz w:val="24"/>
          <w:szCs w:val="24"/>
        </w:rPr>
      </w:pPr>
      <w:r w:rsidRPr="00D43FF5">
        <w:rPr>
          <w:rFonts w:ascii="Times New Roman" w:hAnsi="Times New Roman" w:cs="Times New Roman"/>
          <w:sz w:val="24"/>
          <w:szCs w:val="24"/>
        </w:rPr>
        <w:t xml:space="preserve">Also attending: </w:t>
      </w:r>
      <w:r>
        <w:rPr>
          <w:rFonts w:ascii="Times New Roman" w:hAnsi="Times New Roman" w:cs="Times New Roman"/>
          <w:sz w:val="24"/>
          <w:szCs w:val="24"/>
        </w:rPr>
        <w:t xml:space="preserve">Jerry Dasti, attorney </w:t>
      </w:r>
    </w:p>
    <w:p w:rsidR="00A7350E" w:rsidRDefault="00A7350E" w:rsidP="00A7350E">
      <w:pPr>
        <w:spacing w:after="0"/>
        <w:rPr>
          <w:rFonts w:ascii="Times New Roman" w:hAnsi="Times New Roman" w:cs="Times New Roman"/>
          <w:sz w:val="24"/>
          <w:szCs w:val="24"/>
        </w:rPr>
      </w:pPr>
      <w:r>
        <w:rPr>
          <w:rFonts w:ascii="Times New Roman" w:hAnsi="Times New Roman" w:cs="Times New Roman"/>
          <w:sz w:val="24"/>
          <w:szCs w:val="24"/>
        </w:rPr>
        <w:t xml:space="preserve">                         Terry Vogt, engineer/planner</w:t>
      </w:r>
    </w:p>
    <w:p w:rsidR="00A7350E" w:rsidRDefault="00A7350E" w:rsidP="00A7350E">
      <w:pPr>
        <w:spacing w:after="0"/>
        <w:rPr>
          <w:rFonts w:ascii="Times New Roman" w:hAnsi="Times New Roman" w:cs="Times New Roman"/>
          <w:sz w:val="24"/>
          <w:szCs w:val="24"/>
        </w:rPr>
      </w:pPr>
      <w:r>
        <w:rPr>
          <w:rFonts w:ascii="Times New Roman" w:hAnsi="Times New Roman" w:cs="Times New Roman"/>
          <w:sz w:val="24"/>
          <w:szCs w:val="24"/>
        </w:rPr>
        <w:t xml:space="preserve">                         Jackie Wahler, Court Stenographer</w:t>
      </w:r>
    </w:p>
    <w:p w:rsidR="00A7350E" w:rsidRDefault="00A7350E" w:rsidP="00A7350E">
      <w:pPr>
        <w:spacing w:after="0"/>
        <w:rPr>
          <w:rFonts w:ascii="Times New Roman" w:hAnsi="Times New Roman" w:cs="Times New Roman"/>
          <w:sz w:val="24"/>
          <w:szCs w:val="24"/>
        </w:rPr>
      </w:pPr>
      <w:r>
        <w:rPr>
          <w:rFonts w:ascii="Times New Roman" w:hAnsi="Times New Roman" w:cs="Times New Roman"/>
          <w:sz w:val="24"/>
          <w:szCs w:val="24"/>
        </w:rPr>
        <w:tab/>
        <w:t xml:space="preserve">             Fran Siegel, Secretary</w:t>
      </w:r>
    </w:p>
    <w:p w:rsidR="00A7350E" w:rsidRDefault="00A7350E" w:rsidP="00A7350E">
      <w:pPr>
        <w:spacing w:after="0"/>
        <w:rPr>
          <w:rFonts w:ascii="Times New Roman" w:hAnsi="Times New Roman" w:cs="Times New Roman"/>
          <w:sz w:val="24"/>
          <w:szCs w:val="24"/>
        </w:rPr>
      </w:pPr>
    </w:p>
    <w:p w:rsidR="00A7350E" w:rsidRDefault="00A7350E" w:rsidP="00A7350E">
      <w:pPr>
        <w:spacing w:after="0"/>
        <w:rPr>
          <w:rFonts w:ascii="Times New Roman" w:hAnsi="Times New Roman" w:cs="Times New Roman"/>
          <w:sz w:val="24"/>
          <w:szCs w:val="24"/>
        </w:rPr>
      </w:pPr>
      <w:r>
        <w:rPr>
          <w:rFonts w:ascii="Times New Roman" w:hAnsi="Times New Roman" w:cs="Times New Roman"/>
          <w:sz w:val="24"/>
          <w:szCs w:val="24"/>
        </w:rPr>
        <w:t>Salute to the Flag.</w:t>
      </w:r>
    </w:p>
    <w:p w:rsidR="00A7350E" w:rsidRDefault="00A7350E" w:rsidP="00A7350E">
      <w:pPr>
        <w:spacing w:after="0"/>
        <w:rPr>
          <w:rFonts w:ascii="Times New Roman" w:hAnsi="Times New Roman" w:cs="Times New Roman"/>
          <w:sz w:val="24"/>
          <w:szCs w:val="24"/>
        </w:rPr>
      </w:pPr>
    </w:p>
    <w:p w:rsidR="00A7350E" w:rsidRDefault="00A7350E" w:rsidP="00A7350E">
      <w:pPr>
        <w:spacing w:after="0"/>
        <w:rPr>
          <w:rFonts w:ascii="Times New Roman" w:hAnsi="Times New Roman" w:cs="Times New Roman"/>
          <w:sz w:val="24"/>
          <w:szCs w:val="24"/>
        </w:rPr>
      </w:pPr>
      <w:r>
        <w:rPr>
          <w:rFonts w:ascii="Times New Roman" w:hAnsi="Times New Roman" w:cs="Times New Roman"/>
          <w:sz w:val="24"/>
          <w:szCs w:val="24"/>
        </w:rPr>
        <w:t xml:space="preserve">Motion to approve minutes of June 20, 2016 – Mr.  Naftali </w:t>
      </w:r>
    </w:p>
    <w:p w:rsidR="00A7350E" w:rsidRDefault="00A7350E" w:rsidP="00A7350E">
      <w:pPr>
        <w:spacing w:after="0"/>
        <w:rPr>
          <w:rFonts w:ascii="Times New Roman" w:hAnsi="Times New Roman" w:cs="Times New Roman"/>
          <w:sz w:val="24"/>
          <w:szCs w:val="24"/>
        </w:rPr>
      </w:pPr>
      <w:r>
        <w:rPr>
          <w:rFonts w:ascii="Times New Roman" w:hAnsi="Times New Roman" w:cs="Times New Roman"/>
          <w:sz w:val="24"/>
          <w:szCs w:val="24"/>
        </w:rPr>
        <w:t xml:space="preserve">Second –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xml:space="preserve"> </w:t>
      </w:r>
    </w:p>
    <w:p w:rsidR="00A7350E" w:rsidRDefault="00A7350E" w:rsidP="00A7350E">
      <w:pPr>
        <w:spacing w:after="0"/>
        <w:rPr>
          <w:rFonts w:ascii="Times New Roman" w:hAnsi="Times New Roman" w:cs="Times New Roman"/>
          <w:sz w:val="24"/>
          <w:szCs w:val="24"/>
        </w:rPr>
      </w:pPr>
      <w:r>
        <w:rPr>
          <w:rFonts w:ascii="Times New Roman" w:hAnsi="Times New Roman" w:cs="Times New Roman"/>
          <w:sz w:val="24"/>
          <w:szCs w:val="24"/>
        </w:rPr>
        <w:t>Roll call vote: affirmative:</w:t>
      </w:r>
      <w:r w:rsidR="00E91CEB">
        <w:rPr>
          <w:rFonts w:ascii="Times New Roman" w:hAnsi="Times New Roman" w:cs="Times New Roman"/>
          <w:sz w:val="24"/>
          <w:szCs w:val="24"/>
        </w:rPr>
        <w:t xml:space="preserve"> </w:t>
      </w:r>
      <w:r>
        <w:rPr>
          <w:rFonts w:ascii="Times New Roman" w:hAnsi="Times New Roman" w:cs="Times New Roman"/>
          <w:sz w:val="24"/>
          <w:szCs w:val="24"/>
        </w:rPr>
        <w:t xml:space="preserve">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xml:space="preserve">, Mr. Naftali, Mr. Ingber, Mr. Ribiat, </w:t>
      </w:r>
    </w:p>
    <w:p w:rsidR="00A7350E" w:rsidRDefault="00A7350E" w:rsidP="00A7350E">
      <w:pPr>
        <w:spacing w:after="0"/>
        <w:rPr>
          <w:rFonts w:ascii="Times New Roman" w:hAnsi="Times New Roman" w:cs="Times New Roman"/>
          <w:sz w:val="24"/>
          <w:szCs w:val="24"/>
        </w:rPr>
      </w:pPr>
      <w:r>
        <w:rPr>
          <w:rFonts w:ascii="Times New Roman" w:hAnsi="Times New Roman" w:cs="Times New Roman"/>
          <w:sz w:val="24"/>
          <w:szCs w:val="24"/>
        </w:rPr>
        <w:t xml:space="preserve">                                           Mr. Gonzalez, Mr.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 xml:space="preserve"> </w:t>
      </w:r>
    </w:p>
    <w:p w:rsidR="000B0E13" w:rsidRDefault="00D823BC" w:rsidP="000B0E13">
      <w:pPr>
        <w:pStyle w:val="BodyText"/>
        <w:tabs>
          <w:tab w:val="left" w:pos="0"/>
        </w:tabs>
        <w:rPr>
          <w:b/>
        </w:rPr>
      </w:pPr>
      <w:r>
        <w:rPr>
          <w:b/>
        </w:rPr>
        <w:t>Correspondence</w:t>
      </w:r>
    </w:p>
    <w:p w:rsidR="00D823BC" w:rsidRDefault="00D823BC" w:rsidP="000B0E13">
      <w:pPr>
        <w:pStyle w:val="BodyText"/>
        <w:tabs>
          <w:tab w:val="left" w:pos="0"/>
        </w:tabs>
        <w:rPr>
          <w:b/>
        </w:rPr>
      </w:pPr>
    </w:p>
    <w:p w:rsidR="00D823BC" w:rsidRPr="00D823BC" w:rsidRDefault="00D823BC" w:rsidP="000B0E13">
      <w:pPr>
        <w:pStyle w:val="BodyText"/>
        <w:tabs>
          <w:tab w:val="left" w:pos="0"/>
        </w:tabs>
      </w:pPr>
      <w:r w:rsidRPr="00D823BC">
        <w:t>Request from Mr. Liston to carry</w:t>
      </w:r>
      <w:r>
        <w:t xml:space="preserve"> </w:t>
      </w:r>
      <w:r>
        <w:rPr>
          <w:b/>
        </w:rPr>
        <w:t>Appeal</w:t>
      </w:r>
      <w:r w:rsidR="00945ED0">
        <w:rPr>
          <w:b/>
        </w:rPr>
        <w:t xml:space="preserve"> </w:t>
      </w:r>
      <w:r>
        <w:rPr>
          <w:b/>
        </w:rPr>
        <w:t xml:space="preserve">#3969, Yeshivas </w:t>
      </w:r>
      <w:proofErr w:type="spellStart"/>
      <w:r>
        <w:rPr>
          <w:b/>
        </w:rPr>
        <w:t>Ohr</w:t>
      </w:r>
      <w:proofErr w:type="spellEnd"/>
      <w:r>
        <w:rPr>
          <w:b/>
        </w:rPr>
        <w:t xml:space="preserve"> </w:t>
      </w:r>
      <w:proofErr w:type="spellStart"/>
      <w:r>
        <w:rPr>
          <w:b/>
        </w:rPr>
        <w:t>Yissochor</w:t>
      </w:r>
      <w:proofErr w:type="spellEnd"/>
      <w:r>
        <w:rPr>
          <w:b/>
        </w:rPr>
        <w:t xml:space="preserve"> </w:t>
      </w:r>
      <w:r>
        <w:rPr>
          <w:b/>
        </w:rPr>
        <w:br/>
      </w:r>
      <w:r w:rsidRPr="00945ED0">
        <w:rPr>
          <w:b/>
        </w:rPr>
        <w:t>Academy</w:t>
      </w:r>
      <w:r w:rsidRPr="00CF1B18">
        <w:t xml:space="preserve"> </w:t>
      </w:r>
      <w:r w:rsidR="00CF1B18" w:rsidRPr="00CF1B18">
        <w:t>to the next available zoning board meeting.</w:t>
      </w:r>
    </w:p>
    <w:p w:rsidR="00D823BC" w:rsidRDefault="00D823BC" w:rsidP="000B0E13">
      <w:pPr>
        <w:pStyle w:val="BodyText"/>
        <w:tabs>
          <w:tab w:val="left" w:pos="0"/>
        </w:tabs>
      </w:pPr>
      <w:r w:rsidRPr="00D823BC">
        <w:t>Frederick Robinson asked for re-notice</w:t>
      </w:r>
    </w:p>
    <w:p w:rsidR="00CF1B18" w:rsidRDefault="00CF1B18" w:rsidP="000B0E13">
      <w:pPr>
        <w:pStyle w:val="BodyText"/>
        <w:tabs>
          <w:tab w:val="left" w:pos="0"/>
        </w:tabs>
      </w:pPr>
    </w:p>
    <w:p w:rsidR="00CF1B18" w:rsidRDefault="00CF1B18" w:rsidP="000B0E13">
      <w:pPr>
        <w:pStyle w:val="BodyText"/>
        <w:tabs>
          <w:tab w:val="left" w:pos="0"/>
        </w:tabs>
      </w:pPr>
      <w:r>
        <w:t>Board agreed to have a special meeting on July 25, 2016</w:t>
      </w:r>
    </w:p>
    <w:p w:rsidR="00CF1B18" w:rsidRPr="00D823BC" w:rsidRDefault="00CF1B18" w:rsidP="000B0E13">
      <w:pPr>
        <w:pStyle w:val="BodyText"/>
        <w:tabs>
          <w:tab w:val="left" w:pos="0"/>
        </w:tabs>
      </w:pPr>
    </w:p>
    <w:p w:rsidR="00D823BC" w:rsidRDefault="00D823BC" w:rsidP="000B0E13">
      <w:pPr>
        <w:pStyle w:val="BodyText"/>
        <w:tabs>
          <w:tab w:val="left" w:pos="0"/>
        </w:tabs>
      </w:pPr>
      <w:r w:rsidRPr="00D823BC">
        <w:t>Motion to carry to the July 25</w:t>
      </w:r>
      <w:r w:rsidRPr="00D823BC">
        <w:rPr>
          <w:vertAlign w:val="superscript"/>
        </w:rPr>
        <w:t>th</w:t>
      </w:r>
      <w:r w:rsidRPr="00D823BC">
        <w:t xml:space="preserve"> Special meeting</w:t>
      </w:r>
      <w:r w:rsidR="00CF1B18">
        <w:t xml:space="preserve"> with </w:t>
      </w:r>
      <w:proofErr w:type="spellStart"/>
      <w:r w:rsidR="00CF1B18">
        <w:t>renotice</w:t>
      </w:r>
      <w:proofErr w:type="spellEnd"/>
      <w:r w:rsidR="00CF1B18">
        <w:t xml:space="preserve"> </w:t>
      </w:r>
      <w:r w:rsidRPr="00D823BC">
        <w:t xml:space="preserve">– </w:t>
      </w:r>
      <w:r w:rsidR="00CF1B18">
        <w:t>Mr. Ingber</w:t>
      </w:r>
    </w:p>
    <w:p w:rsidR="00D823BC" w:rsidRDefault="00D823BC" w:rsidP="000B0E13">
      <w:pPr>
        <w:pStyle w:val="BodyText"/>
        <w:tabs>
          <w:tab w:val="left" w:pos="0"/>
        </w:tabs>
      </w:pPr>
      <w:r w:rsidRPr="00D823BC">
        <w:t>Second</w:t>
      </w:r>
      <w:r w:rsidR="00CF1B18">
        <w:t xml:space="preserve"> – Mr. Gonzalez</w:t>
      </w:r>
    </w:p>
    <w:p w:rsidR="00E91CEB" w:rsidRDefault="00CF1B18" w:rsidP="000B0E13">
      <w:pPr>
        <w:pStyle w:val="BodyText"/>
        <w:tabs>
          <w:tab w:val="left" w:pos="0"/>
        </w:tabs>
      </w:pPr>
      <w:r>
        <w:t xml:space="preserve">Roll call vote: affirmative: Mr. </w:t>
      </w:r>
      <w:proofErr w:type="spellStart"/>
      <w:r w:rsidR="00E91CEB">
        <w:t>Halvorsen</w:t>
      </w:r>
      <w:proofErr w:type="spellEnd"/>
      <w:r w:rsidR="00E91CEB">
        <w:t xml:space="preserve">, Mr. Mund, Mr. Naftali, Mr. Ingber, Mr. Ribiat, </w:t>
      </w:r>
    </w:p>
    <w:p w:rsidR="00CF1B18" w:rsidRPr="00D823BC" w:rsidRDefault="00E91CEB" w:rsidP="000B0E13">
      <w:pPr>
        <w:pStyle w:val="BodyText"/>
        <w:tabs>
          <w:tab w:val="left" w:pos="0"/>
        </w:tabs>
      </w:pPr>
      <w:r>
        <w:t xml:space="preserve">                                           Mr. Gonzalez, Mr. </w:t>
      </w:r>
      <w:proofErr w:type="spellStart"/>
      <w:r>
        <w:t>Halberstam</w:t>
      </w:r>
      <w:proofErr w:type="spellEnd"/>
    </w:p>
    <w:p w:rsidR="000B0E13" w:rsidRDefault="000B0E13" w:rsidP="000B0E13">
      <w:pPr>
        <w:pStyle w:val="BodyText"/>
        <w:tabs>
          <w:tab w:val="left" w:pos="0"/>
        </w:tabs>
      </w:pPr>
    </w:p>
    <w:p w:rsidR="00E91CEB" w:rsidRDefault="00E91CEB" w:rsidP="000B0E13">
      <w:pPr>
        <w:pStyle w:val="BodyText"/>
        <w:tabs>
          <w:tab w:val="left" w:pos="0"/>
        </w:tabs>
      </w:pPr>
      <w:r>
        <w:t xml:space="preserve">Request from Andrew Green, </w:t>
      </w:r>
      <w:r w:rsidRPr="00E91CEB">
        <w:rPr>
          <w:b/>
        </w:rPr>
        <w:t>Appeal # 3972</w:t>
      </w:r>
      <w:r>
        <w:t xml:space="preserve"> to carry to next available meeting.</w:t>
      </w:r>
    </w:p>
    <w:p w:rsidR="00E91CEB" w:rsidRDefault="00E91CEB" w:rsidP="000B0E13">
      <w:pPr>
        <w:pStyle w:val="BodyText"/>
        <w:tabs>
          <w:tab w:val="left" w:pos="0"/>
        </w:tabs>
      </w:pPr>
      <w:r>
        <w:t xml:space="preserve">Motion to carry with re-notice - Mr. </w:t>
      </w:r>
      <w:proofErr w:type="spellStart"/>
      <w:r>
        <w:t>Halvorsen</w:t>
      </w:r>
      <w:proofErr w:type="spellEnd"/>
    </w:p>
    <w:p w:rsidR="00E91CEB" w:rsidRDefault="00E91CEB" w:rsidP="000B0E13">
      <w:pPr>
        <w:pStyle w:val="BodyText"/>
        <w:tabs>
          <w:tab w:val="left" w:pos="0"/>
        </w:tabs>
      </w:pPr>
      <w:r>
        <w:t>Second – Mr. Mund</w:t>
      </w:r>
    </w:p>
    <w:p w:rsidR="00E91CEB" w:rsidRDefault="00E91CEB" w:rsidP="000B0E13">
      <w:pPr>
        <w:pStyle w:val="BodyText"/>
        <w:tabs>
          <w:tab w:val="left" w:pos="0"/>
        </w:tabs>
      </w:pPr>
      <w:r>
        <w:t xml:space="preserve">Roll call vote: affirmative: </w:t>
      </w:r>
      <w:proofErr w:type="spellStart"/>
      <w:r>
        <w:t>Mr.Gelley</w:t>
      </w:r>
      <w:proofErr w:type="spellEnd"/>
      <w:r>
        <w:t xml:space="preserve">, Mr. </w:t>
      </w:r>
      <w:proofErr w:type="spellStart"/>
      <w:r>
        <w:t>Halvorsen</w:t>
      </w:r>
      <w:proofErr w:type="spellEnd"/>
      <w:r>
        <w:t xml:space="preserve">, Mr. Mund, Mr. Naftali, Mr. Ingber, </w:t>
      </w:r>
    </w:p>
    <w:p w:rsidR="00E91CEB" w:rsidRDefault="00E91CEB" w:rsidP="000B0E13">
      <w:pPr>
        <w:pStyle w:val="BodyText"/>
        <w:tabs>
          <w:tab w:val="left" w:pos="0"/>
        </w:tabs>
      </w:pPr>
      <w:r>
        <w:t xml:space="preserve">                                           Mr. Gonzalez, Mr. </w:t>
      </w:r>
      <w:proofErr w:type="spellStart"/>
      <w:r>
        <w:t>Halberstam</w:t>
      </w:r>
      <w:proofErr w:type="spellEnd"/>
    </w:p>
    <w:p w:rsidR="00E91CEB" w:rsidRDefault="00E91CEB" w:rsidP="000B0E13">
      <w:pPr>
        <w:pStyle w:val="BodyText"/>
        <w:tabs>
          <w:tab w:val="left" w:pos="0"/>
        </w:tabs>
      </w:pPr>
    </w:p>
    <w:p w:rsidR="00945ED0" w:rsidRDefault="00945ED0" w:rsidP="000B0E13">
      <w:pPr>
        <w:pStyle w:val="BodyText"/>
        <w:tabs>
          <w:tab w:val="left" w:pos="0"/>
        </w:tabs>
      </w:pPr>
      <w:r>
        <w:t xml:space="preserve">Request from Brian Flannery to carry </w:t>
      </w:r>
      <w:r w:rsidRPr="00945ED0">
        <w:rPr>
          <w:b/>
        </w:rPr>
        <w:t>Appeal # 3976, Robert Klein</w:t>
      </w:r>
      <w:r>
        <w:t>, to the July 25</w:t>
      </w:r>
      <w:r w:rsidRPr="00945ED0">
        <w:rPr>
          <w:vertAlign w:val="superscript"/>
        </w:rPr>
        <w:t>th</w:t>
      </w:r>
      <w:r>
        <w:t xml:space="preserve"> meeting</w:t>
      </w:r>
    </w:p>
    <w:p w:rsidR="00945ED0" w:rsidRDefault="00945ED0" w:rsidP="000B0E13">
      <w:pPr>
        <w:pStyle w:val="BodyText"/>
        <w:tabs>
          <w:tab w:val="left" w:pos="0"/>
        </w:tabs>
      </w:pPr>
      <w:r>
        <w:t>No further notice and agreed to waive time.</w:t>
      </w:r>
    </w:p>
    <w:p w:rsidR="00945ED0" w:rsidRDefault="00945ED0" w:rsidP="000B0E13">
      <w:pPr>
        <w:pStyle w:val="BodyText"/>
        <w:tabs>
          <w:tab w:val="left" w:pos="0"/>
        </w:tabs>
      </w:pPr>
      <w:r>
        <w:t>Motion to carry Mr. Mund</w:t>
      </w:r>
    </w:p>
    <w:p w:rsidR="00945ED0" w:rsidRDefault="00945ED0" w:rsidP="000B0E13">
      <w:pPr>
        <w:pStyle w:val="BodyText"/>
        <w:tabs>
          <w:tab w:val="left" w:pos="0"/>
        </w:tabs>
      </w:pPr>
      <w:r>
        <w:t>Second – Mr. Gelley</w:t>
      </w:r>
    </w:p>
    <w:p w:rsidR="00945ED0" w:rsidRDefault="00945ED0" w:rsidP="000B0E13">
      <w:pPr>
        <w:pStyle w:val="BodyText"/>
        <w:tabs>
          <w:tab w:val="left" w:pos="0"/>
        </w:tabs>
      </w:pPr>
      <w:r>
        <w:t xml:space="preserve">Roll call vote: affirmative: Mr. Gelley, Mr. </w:t>
      </w:r>
      <w:proofErr w:type="spellStart"/>
      <w:r>
        <w:t>Halvorsen</w:t>
      </w:r>
      <w:proofErr w:type="spellEnd"/>
      <w:r>
        <w:t xml:space="preserve">, Mr. Mund, Mr. </w:t>
      </w:r>
      <w:proofErr w:type="spellStart"/>
      <w:r>
        <w:t>Naftli</w:t>
      </w:r>
      <w:proofErr w:type="spellEnd"/>
      <w:r>
        <w:t xml:space="preserve">, Mr. Ingber, </w:t>
      </w:r>
    </w:p>
    <w:p w:rsidR="00945ED0" w:rsidRDefault="00945ED0" w:rsidP="000B0E13">
      <w:pPr>
        <w:pStyle w:val="BodyText"/>
        <w:tabs>
          <w:tab w:val="left" w:pos="0"/>
        </w:tabs>
      </w:pPr>
      <w:r>
        <w:t xml:space="preserve">                                           Mr. Gonzalez, Mr. </w:t>
      </w:r>
      <w:proofErr w:type="spellStart"/>
      <w:r>
        <w:t>Halberstam</w:t>
      </w:r>
      <w:proofErr w:type="spellEnd"/>
    </w:p>
    <w:p w:rsidR="00945ED0" w:rsidRPr="00D823BC" w:rsidRDefault="00945ED0" w:rsidP="000B0E13">
      <w:pPr>
        <w:pStyle w:val="BodyText"/>
        <w:tabs>
          <w:tab w:val="left" w:pos="0"/>
        </w:tabs>
      </w:pPr>
    </w:p>
    <w:p w:rsidR="000B0E13" w:rsidRDefault="000B0E13" w:rsidP="000B0E13">
      <w:pPr>
        <w:pStyle w:val="BodyText"/>
        <w:tabs>
          <w:tab w:val="left" w:pos="0"/>
        </w:tabs>
      </w:pPr>
      <w:r>
        <w:rPr>
          <w:b/>
        </w:rPr>
        <w:t xml:space="preserve">Appeal # 3917 – </w:t>
      </w:r>
      <w:proofErr w:type="spellStart"/>
      <w:r>
        <w:rPr>
          <w:b/>
        </w:rPr>
        <w:t>Primeland</w:t>
      </w:r>
      <w:proofErr w:type="spellEnd"/>
      <w:r>
        <w:rPr>
          <w:b/>
        </w:rPr>
        <w:t xml:space="preserve"> Holdings</w:t>
      </w:r>
      <w:r w:rsidRPr="000768D0">
        <w:t xml:space="preserve">, James Street, </w:t>
      </w:r>
      <w:proofErr w:type="gramStart"/>
      <w:r w:rsidRPr="000768D0">
        <w:t>Block</w:t>
      </w:r>
      <w:proofErr w:type="gramEnd"/>
      <w:r w:rsidRPr="000768D0">
        <w:t xml:space="preserve"> 366 Lot 1, M-1 zone.  Use variance</w:t>
      </w:r>
    </w:p>
    <w:p w:rsidR="000B0E13" w:rsidRDefault="000B0E13" w:rsidP="000B0E13">
      <w:pPr>
        <w:pStyle w:val="BodyText"/>
        <w:tabs>
          <w:tab w:val="left" w:pos="0"/>
        </w:tabs>
      </w:pPr>
      <w:r>
        <w:t xml:space="preserve">                           </w:t>
      </w:r>
      <w:r w:rsidRPr="000768D0">
        <w:t xml:space="preserve"> </w:t>
      </w:r>
      <w:proofErr w:type="gramStart"/>
      <w:r w:rsidRPr="000768D0">
        <w:t>to</w:t>
      </w:r>
      <w:proofErr w:type="gramEnd"/>
      <w:r w:rsidRPr="000768D0">
        <w:t xml:space="preserve"> allow duplexes and an existing commercial warehouse to remain on site.</w:t>
      </w:r>
    </w:p>
    <w:p w:rsidR="002A15F9" w:rsidRDefault="002A15F9" w:rsidP="000B0E13">
      <w:pPr>
        <w:pStyle w:val="BodyText"/>
        <w:tabs>
          <w:tab w:val="left" w:pos="0"/>
        </w:tabs>
      </w:pPr>
    </w:p>
    <w:p w:rsidR="00945ED0" w:rsidRDefault="00945ED0" w:rsidP="000B0E13">
      <w:pPr>
        <w:pStyle w:val="BodyText"/>
        <w:tabs>
          <w:tab w:val="left" w:pos="0"/>
        </w:tabs>
      </w:pPr>
      <w:r>
        <w:t>Sam Brown, attorney for applicant</w:t>
      </w:r>
    </w:p>
    <w:p w:rsidR="00945ED0" w:rsidRDefault="00945ED0" w:rsidP="000B0E13">
      <w:pPr>
        <w:pStyle w:val="BodyText"/>
        <w:tabs>
          <w:tab w:val="left" w:pos="0"/>
        </w:tabs>
      </w:pPr>
      <w:r>
        <w:t>Brian Flannery, sworn. Here only for use of duplexes in the M-1 zone.</w:t>
      </w:r>
    </w:p>
    <w:p w:rsidR="00945ED0" w:rsidRDefault="00945ED0" w:rsidP="000B0E13">
      <w:pPr>
        <w:pStyle w:val="BodyText"/>
        <w:tabs>
          <w:tab w:val="left" w:pos="0"/>
        </w:tabs>
      </w:pPr>
      <w:r>
        <w:t>Ron Gasiorowski – represented objector Clayton Block. They are changing an approved site plan.</w:t>
      </w:r>
    </w:p>
    <w:p w:rsidR="00945ED0" w:rsidRDefault="00945ED0" w:rsidP="000B0E13">
      <w:pPr>
        <w:pStyle w:val="BodyText"/>
        <w:tabs>
          <w:tab w:val="left" w:pos="0"/>
        </w:tabs>
      </w:pPr>
    </w:p>
    <w:p w:rsidR="00945ED0" w:rsidRDefault="00945ED0" w:rsidP="000B0E13">
      <w:pPr>
        <w:pStyle w:val="BodyText"/>
        <w:tabs>
          <w:tab w:val="left" w:pos="0"/>
        </w:tabs>
      </w:pPr>
      <w:r>
        <w:t>O-1 grading and drainage plan</w:t>
      </w:r>
    </w:p>
    <w:p w:rsidR="00945ED0" w:rsidRDefault="00945ED0" w:rsidP="000B0E13">
      <w:pPr>
        <w:pStyle w:val="BodyText"/>
        <w:tabs>
          <w:tab w:val="left" w:pos="0"/>
        </w:tabs>
      </w:pPr>
      <w:r>
        <w:t>O-2 Aerial map –</w:t>
      </w:r>
    </w:p>
    <w:p w:rsidR="00945ED0" w:rsidRDefault="00945ED0" w:rsidP="000B0E13">
      <w:pPr>
        <w:pStyle w:val="BodyText"/>
        <w:tabs>
          <w:tab w:val="left" w:pos="0"/>
        </w:tabs>
      </w:pPr>
      <w:r>
        <w:t>O-3 Smart Growth plan – Page 18</w:t>
      </w:r>
    </w:p>
    <w:p w:rsidR="00945ED0" w:rsidRDefault="00945ED0" w:rsidP="000B0E13">
      <w:pPr>
        <w:pStyle w:val="BodyText"/>
        <w:tabs>
          <w:tab w:val="left" w:pos="0"/>
        </w:tabs>
      </w:pPr>
    </w:p>
    <w:p w:rsidR="00945ED0" w:rsidRDefault="00945ED0" w:rsidP="000B0E13">
      <w:pPr>
        <w:pStyle w:val="BodyText"/>
        <w:tabs>
          <w:tab w:val="left" w:pos="0"/>
        </w:tabs>
      </w:pPr>
      <w:r>
        <w:t>Mr. Flannery – site is predominately wooded</w:t>
      </w:r>
    </w:p>
    <w:p w:rsidR="00945ED0" w:rsidRDefault="00945ED0" w:rsidP="000B0E13">
      <w:pPr>
        <w:pStyle w:val="BodyText"/>
        <w:tabs>
          <w:tab w:val="left" w:pos="0"/>
        </w:tabs>
      </w:pPr>
    </w:p>
    <w:p w:rsidR="00945ED0" w:rsidRDefault="00945ED0" w:rsidP="000B0E13">
      <w:pPr>
        <w:pStyle w:val="BodyText"/>
        <w:tabs>
          <w:tab w:val="left" w:pos="0"/>
        </w:tabs>
      </w:pPr>
      <w:r>
        <w:t>Andrew Thomas, sworn.  He reviewed the Master Plan</w:t>
      </w:r>
    </w:p>
    <w:p w:rsidR="00945ED0" w:rsidRDefault="00945ED0" w:rsidP="000B0E13">
      <w:pPr>
        <w:pStyle w:val="BodyText"/>
        <w:tabs>
          <w:tab w:val="left" w:pos="0"/>
        </w:tabs>
      </w:pPr>
      <w:r>
        <w:t xml:space="preserve">O-4 </w:t>
      </w:r>
    </w:p>
    <w:p w:rsidR="00945ED0" w:rsidRDefault="00945ED0" w:rsidP="000B0E13">
      <w:pPr>
        <w:pStyle w:val="BodyText"/>
        <w:tabs>
          <w:tab w:val="left" w:pos="0"/>
        </w:tabs>
      </w:pPr>
      <w:r>
        <w:t>Mr. Thomas – residential uses should not be in the Industrial park.</w:t>
      </w:r>
    </w:p>
    <w:p w:rsidR="00945ED0" w:rsidRDefault="00945ED0" w:rsidP="000B0E13">
      <w:pPr>
        <w:pStyle w:val="BodyText"/>
        <w:tabs>
          <w:tab w:val="left" w:pos="0"/>
        </w:tabs>
      </w:pPr>
    </w:p>
    <w:p w:rsidR="00945ED0" w:rsidRDefault="00945ED0" w:rsidP="000B0E13">
      <w:pPr>
        <w:pStyle w:val="BodyText"/>
        <w:tabs>
          <w:tab w:val="left" w:pos="0"/>
        </w:tabs>
      </w:pPr>
      <w:r>
        <w:t xml:space="preserve">Alexander </w:t>
      </w:r>
      <w:proofErr w:type="spellStart"/>
      <w:r>
        <w:t>Litwornia</w:t>
      </w:r>
      <w:proofErr w:type="spellEnd"/>
      <w:r>
        <w:t xml:space="preserve">, planner and traffic expert. </w:t>
      </w:r>
      <w:r w:rsidR="004F11D5">
        <w:t>Loading docks are along the property line.  Loading dock are approximately100 feet to the property line.  This is not a good buffer because they cannot</w:t>
      </w:r>
    </w:p>
    <w:p w:rsidR="004F11D5" w:rsidRDefault="004F11D5" w:rsidP="000B0E13">
      <w:pPr>
        <w:pStyle w:val="BodyText"/>
        <w:tabs>
          <w:tab w:val="left" w:pos="0"/>
        </w:tabs>
      </w:pPr>
    </w:p>
    <w:p w:rsidR="004F11D5" w:rsidRDefault="004F11D5" w:rsidP="000B0E13">
      <w:pPr>
        <w:pStyle w:val="BodyText"/>
        <w:tabs>
          <w:tab w:val="left" w:pos="0"/>
        </w:tabs>
      </w:pPr>
      <w:r>
        <w:t>Open to Public.</w:t>
      </w:r>
    </w:p>
    <w:p w:rsidR="004F11D5" w:rsidRDefault="004F11D5" w:rsidP="000B0E13">
      <w:pPr>
        <w:pStyle w:val="BodyText"/>
        <w:tabs>
          <w:tab w:val="left" w:pos="0"/>
        </w:tabs>
      </w:pPr>
    </w:p>
    <w:p w:rsidR="004F11D5" w:rsidRDefault="004F11D5" w:rsidP="000B0E13">
      <w:pPr>
        <w:pStyle w:val="BodyText"/>
        <w:tabs>
          <w:tab w:val="left" w:pos="0"/>
        </w:tabs>
      </w:pPr>
      <w:r>
        <w:t>Noreen Gill, Coventry Drive. Objected to residential in the M-1 zone.</w:t>
      </w:r>
    </w:p>
    <w:p w:rsidR="004F11D5" w:rsidRDefault="004F11D5" w:rsidP="000B0E13">
      <w:pPr>
        <w:pStyle w:val="BodyText"/>
        <w:tabs>
          <w:tab w:val="left" w:pos="0"/>
        </w:tabs>
      </w:pPr>
    </w:p>
    <w:p w:rsidR="004F11D5" w:rsidRDefault="004F11D5" w:rsidP="000B0E13">
      <w:pPr>
        <w:pStyle w:val="BodyText"/>
        <w:tabs>
          <w:tab w:val="left" w:pos="0"/>
        </w:tabs>
      </w:pPr>
      <w:r>
        <w:t>Closed to Public.</w:t>
      </w:r>
    </w:p>
    <w:p w:rsidR="004F11D5" w:rsidRDefault="004F11D5" w:rsidP="000B0E13">
      <w:pPr>
        <w:pStyle w:val="BodyText"/>
        <w:tabs>
          <w:tab w:val="left" w:pos="0"/>
        </w:tabs>
      </w:pPr>
    </w:p>
    <w:p w:rsidR="004F11D5" w:rsidRDefault="004F11D5" w:rsidP="000B0E13">
      <w:pPr>
        <w:pStyle w:val="BodyText"/>
        <w:tabs>
          <w:tab w:val="left" w:pos="0"/>
        </w:tabs>
      </w:pPr>
      <w:r>
        <w:t>Mr. Flannery – this property is between a school and a warehouse.  This is on a County Road.</w:t>
      </w:r>
    </w:p>
    <w:p w:rsidR="004F11D5" w:rsidRDefault="004F11D5" w:rsidP="000B0E13">
      <w:pPr>
        <w:pStyle w:val="BodyText"/>
        <w:tabs>
          <w:tab w:val="left" w:pos="0"/>
        </w:tabs>
      </w:pPr>
    </w:p>
    <w:p w:rsidR="004F11D5" w:rsidRDefault="004F11D5" w:rsidP="000B0E13">
      <w:pPr>
        <w:pStyle w:val="BodyText"/>
        <w:tabs>
          <w:tab w:val="left" w:pos="0"/>
        </w:tabs>
      </w:pPr>
      <w:r>
        <w:t>Chairman – concerned about the future warehouse.</w:t>
      </w:r>
    </w:p>
    <w:p w:rsidR="004F11D5" w:rsidRDefault="004F11D5" w:rsidP="000B0E13">
      <w:pPr>
        <w:pStyle w:val="BodyText"/>
        <w:tabs>
          <w:tab w:val="left" w:pos="0"/>
        </w:tabs>
      </w:pPr>
    </w:p>
    <w:p w:rsidR="004F11D5" w:rsidRDefault="004F11D5" w:rsidP="000B0E13">
      <w:pPr>
        <w:pStyle w:val="BodyText"/>
        <w:tabs>
          <w:tab w:val="left" w:pos="0"/>
        </w:tabs>
      </w:pPr>
      <w:r>
        <w:t>Mr. Brown – the intent is to keep it as a warehouse.</w:t>
      </w:r>
    </w:p>
    <w:p w:rsidR="004F11D5" w:rsidRDefault="004F11D5" w:rsidP="000B0E13">
      <w:pPr>
        <w:pStyle w:val="BodyText"/>
        <w:tabs>
          <w:tab w:val="left" w:pos="0"/>
        </w:tabs>
      </w:pPr>
    </w:p>
    <w:p w:rsidR="004F11D5" w:rsidRDefault="004F11D5" w:rsidP="000B0E13">
      <w:pPr>
        <w:pStyle w:val="BodyText"/>
        <w:tabs>
          <w:tab w:val="left" w:pos="0"/>
        </w:tabs>
      </w:pPr>
      <w:r>
        <w:t>Mr. Gonzalez – not in favor of this application.</w:t>
      </w:r>
    </w:p>
    <w:p w:rsidR="004F11D5" w:rsidRDefault="004F11D5" w:rsidP="000B0E13">
      <w:pPr>
        <w:pStyle w:val="BodyText"/>
        <w:tabs>
          <w:tab w:val="left" w:pos="0"/>
        </w:tabs>
      </w:pPr>
    </w:p>
    <w:p w:rsidR="004F11D5" w:rsidRDefault="004F11D5" w:rsidP="000B0E13">
      <w:pPr>
        <w:pStyle w:val="BodyText"/>
        <w:tabs>
          <w:tab w:val="left" w:pos="0"/>
        </w:tabs>
      </w:pPr>
      <w:r>
        <w:t>Mr. Ribiat – this property is not appropriate for housing.</w:t>
      </w:r>
    </w:p>
    <w:p w:rsidR="004F11D5" w:rsidRDefault="004F11D5" w:rsidP="000B0E13">
      <w:pPr>
        <w:pStyle w:val="BodyText"/>
        <w:tabs>
          <w:tab w:val="left" w:pos="0"/>
        </w:tabs>
      </w:pPr>
    </w:p>
    <w:p w:rsidR="004F11D5" w:rsidRDefault="004F11D5" w:rsidP="000B0E13">
      <w:pPr>
        <w:pStyle w:val="BodyText"/>
        <w:tabs>
          <w:tab w:val="left" w:pos="0"/>
        </w:tabs>
      </w:pPr>
      <w:r>
        <w:t>Motion to deny – Mr. Ribiat</w:t>
      </w:r>
    </w:p>
    <w:p w:rsidR="004F11D5" w:rsidRDefault="004F11D5" w:rsidP="000B0E13">
      <w:pPr>
        <w:pStyle w:val="BodyText"/>
        <w:tabs>
          <w:tab w:val="left" w:pos="0"/>
        </w:tabs>
      </w:pPr>
      <w:r>
        <w:t>Second – Mr. Gonzalez</w:t>
      </w:r>
    </w:p>
    <w:p w:rsidR="004F11D5" w:rsidRDefault="004F11D5" w:rsidP="000B0E13">
      <w:pPr>
        <w:pStyle w:val="BodyText"/>
        <w:tabs>
          <w:tab w:val="left" w:pos="0"/>
        </w:tabs>
      </w:pPr>
      <w:r>
        <w:t xml:space="preserve">Roll call vote: affirmative: Mr. </w:t>
      </w:r>
      <w:proofErr w:type="spellStart"/>
      <w:r>
        <w:t>Halvorsen</w:t>
      </w:r>
      <w:proofErr w:type="spellEnd"/>
      <w:r>
        <w:t xml:space="preserve">, Mr. Ribiat, Mr. Gonzalez, </w:t>
      </w:r>
      <w:proofErr w:type="gramStart"/>
      <w:r>
        <w:t>Mr</w:t>
      </w:r>
      <w:proofErr w:type="gramEnd"/>
      <w:r>
        <w:t xml:space="preserve">. </w:t>
      </w:r>
      <w:proofErr w:type="spellStart"/>
      <w:r>
        <w:t>Halberstam</w:t>
      </w:r>
      <w:proofErr w:type="spellEnd"/>
    </w:p>
    <w:p w:rsidR="004F11D5" w:rsidRDefault="004F11D5" w:rsidP="000B0E13">
      <w:pPr>
        <w:pStyle w:val="BodyText"/>
        <w:tabs>
          <w:tab w:val="left" w:pos="0"/>
        </w:tabs>
      </w:pPr>
      <w:r>
        <w:t xml:space="preserve">                               </w:t>
      </w:r>
      <w:proofErr w:type="spellStart"/>
      <w:r>
        <w:t>Nayes</w:t>
      </w:r>
      <w:proofErr w:type="spellEnd"/>
      <w:r>
        <w:t>: Mr. Gelley, Mr. Naftali, Mr. Ingber</w:t>
      </w:r>
    </w:p>
    <w:p w:rsidR="004F11D5" w:rsidRDefault="004F11D5" w:rsidP="000B0E13">
      <w:pPr>
        <w:pStyle w:val="BodyText"/>
        <w:tabs>
          <w:tab w:val="left" w:pos="0"/>
        </w:tabs>
      </w:pPr>
      <w:r>
        <w:t xml:space="preserve"> </w:t>
      </w:r>
    </w:p>
    <w:p w:rsidR="000B0E13" w:rsidRDefault="000B0E13" w:rsidP="000B0E13">
      <w:pPr>
        <w:pStyle w:val="BodyText"/>
        <w:tabs>
          <w:tab w:val="left" w:pos="0"/>
        </w:tabs>
      </w:pPr>
      <w:r w:rsidRPr="00B21DEF">
        <w:rPr>
          <w:b/>
        </w:rPr>
        <w:t xml:space="preserve">Appeal # 3947 – </w:t>
      </w:r>
      <w:proofErr w:type="spellStart"/>
      <w:r w:rsidRPr="00B21DEF">
        <w:rPr>
          <w:b/>
        </w:rPr>
        <w:t>Elad</w:t>
      </w:r>
      <w:proofErr w:type="spellEnd"/>
      <w:r w:rsidRPr="00B21DEF">
        <w:rPr>
          <w:b/>
        </w:rPr>
        <w:t xml:space="preserve"> </w:t>
      </w:r>
      <w:proofErr w:type="spellStart"/>
      <w:r w:rsidRPr="00B21DEF">
        <w:rPr>
          <w:b/>
        </w:rPr>
        <w:t>Gebus</w:t>
      </w:r>
      <w:proofErr w:type="spellEnd"/>
      <w:r w:rsidRPr="00B21DEF">
        <w:rPr>
          <w:b/>
        </w:rPr>
        <w:t>,</w:t>
      </w:r>
      <w:r>
        <w:t xml:space="preserve"> Oakland Street &amp; Cherry Street, Block 189 Lots 128, 180 &amp; 181</w:t>
      </w:r>
    </w:p>
    <w:p w:rsidR="000B0E13" w:rsidRDefault="000B0E13" w:rsidP="000B0E13">
      <w:pPr>
        <w:pStyle w:val="BodyText"/>
        <w:tabs>
          <w:tab w:val="left" w:pos="0"/>
        </w:tabs>
      </w:pPr>
      <w:r>
        <w:t xml:space="preserve">                           R-10 zone.    4 duplexes</w:t>
      </w:r>
    </w:p>
    <w:p w:rsidR="000B0E13" w:rsidRDefault="000B0E13" w:rsidP="000B0E13">
      <w:pPr>
        <w:pStyle w:val="BodyText"/>
        <w:tabs>
          <w:tab w:val="left" w:pos="0"/>
        </w:tabs>
      </w:pPr>
    </w:p>
    <w:p w:rsidR="00AA31E2" w:rsidRDefault="00AA31E2" w:rsidP="000B0E13">
      <w:pPr>
        <w:pStyle w:val="BodyText"/>
        <w:tabs>
          <w:tab w:val="left" w:pos="0"/>
        </w:tabs>
      </w:pPr>
      <w:r>
        <w:t>Adam Pfeffer represented applicant.</w:t>
      </w:r>
    </w:p>
    <w:p w:rsidR="00AA31E2" w:rsidRDefault="00AA31E2" w:rsidP="000B0E13">
      <w:pPr>
        <w:pStyle w:val="BodyText"/>
        <w:tabs>
          <w:tab w:val="left" w:pos="0"/>
        </w:tabs>
      </w:pPr>
    </w:p>
    <w:p w:rsidR="00AA31E2" w:rsidRDefault="00AA31E2" w:rsidP="000B0E13">
      <w:pPr>
        <w:pStyle w:val="BodyText"/>
        <w:tabs>
          <w:tab w:val="left" w:pos="0"/>
        </w:tabs>
      </w:pPr>
      <w:r>
        <w:t>Brian Flannery, sworn.</w:t>
      </w:r>
    </w:p>
    <w:p w:rsidR="00AA31E2" w:rsidRDefault="00AA31E2" w:rsidP="000B0E13">
      <w:pPr>
        <w:pStyle w:val="BodyText"/>
        <w:tabs>
          <w:tab w:val="left" w:pos="0"/>
        </w:tabs>
      </w:pPr>
    </w:p>
    <w:p w:rsidR="00AA31E2" w:rsidRDefault="00AA31E2" w:rsidP="000B0E13">
      <w:pPr>
        <w:pStyle w:val="BodyText"/>
        <w:tabs>
          <w:tab w:val="left" w:pos="0"/>
        </w:tabs>
      </w:pPr>
      <w:r>
        <w:t>Open to Public. Closed to public.</w:t>
      </w:r>
    </w:p>
    <w:p w:rsidR="00AA31E2" w:rsidRDefault="00AA31E2" w:rsidP="000B0E13">
      <w:pPr>
        <w:pStyle w:val="BodyText"/>
        <w:tabs>
          <w:tab w:val="left" w:pos="0"/>
        </w:tabs>
      </w:pPr>
    </w:p>
    <w:p w:rsidR="00AA31E2" w:rsidRDefault="00AA31E2" w:rsidP="000B0E13">
      <w:pPr>
        <w:pStyle w:val="BodyText"/>
        <w:tabs>
          <w:tab w:val="left" w:pos="0"/>
        </w:tabs>
      </w:pPr>
      <w:r>
        <w:t>Motion to approve – Mr. Gonzalez</w:t>
      </w:r>
    </w:p>
    <w:p w:rsidR="00AA31E2" w:rsidRDefault="00AA31E2" w:rsidP="000B0E13">
      <w:pPr>
        <w:pStyle w:val="BodyText"/>
        <w:tabs>
          <w:tab w:val="left" w:pos="0"/>
        </w:tabs>
      </w:pPr>
      <w:r>
        <w:t xml:space="preserve">Second – Mr. </w:t>
      </w:r>
      <w:proofErr w:type="spellStart"/>
      <w:r>
        <w:t>Halvorsen</w:t>
      </w:r>
      <w:proofErr w:type="spellEnd"/>
    </w:p>
    <w:p w:rsidR="00AA31E2" w:rsidRDefault="00AA31E2" w:rsidP="000B0E13">
      <w:pPr>
        <w:pStyle w:val="BodyText"/>
        <w:tabs>
          <w:tab w:val="left" w:pos="0"/>
        </w:tabs>
      </w:pPr>
      <w:r>
        <w:t xml:space="preserve">Roll call vote: affirmative: Mr. Gelley, Mr. </w:t>
      </w:r>
      <w:proofErr w:type="spellStart"/>
      <w:r>
        <w:t>Halvorsen</w:t>
      </w:r>
      <w:proofErr w:type="spellEnd"/>
      <w:r>
        <w:t>, Mr. Naftali, Mr. Ingber, Mr. Ribiat,</w:t>
      </w:r>
    </w:p>
    <w:p w:rsidR="00AA31E2" w:rsidRDefault="00AA31E2" w:rsidP="000B0E13">
      <w:pPr>
        <w:pStyle w:val="BodyText"/>
        <w:tabs>
          <w:tab w:val="left" w:pos="0"/>
        </w:tabs>
      </w:pPr>
      <w:r>
        <w:t xml:space="preserve">                                           Mr. Gonzalez, Mr. </w:t>
      </w:r>
      <w:proofErr w:type="spellStart"/>
      <w:r>
        <w:t>Halberstam</w:t>
      </w:r>
      <w:proofErr w:type="spellEnd"/>
    </w:p>
    <w:p w:rsidR="00AA31E2" w:rsidRDefault="00AA31E2" w:rsidP="000B0E13">
      <w:pPr>
        <w:pStyle w:val="BodyText"/>
        <w:tabs>
          <w:tab w:val="left" w:pos="0"/>
        </w:tabs>
      </w:pPr>
    </w:p>
    <w:p w:rsidR="00AA31E2" w:rsidRDefault="00AA31E2" w:rsidP="000B0E13">
      <w:pPr>
        <w:pStyle w:val="BodyText"/>
        <w:tabs>
          <w:tab w:val="left" w:pos="0"/>
        </w:tabs>
        <w:rPr>
          <w:b/>
        </w:rPr>
      </w:pPr>
      <w:r>
        <w:t xml:space="preserve">Request to carry </w:t>
      </w:r>
      <w:r w:rsidRPr="00AA31E2">
        <w:rPr>
          <w:b/>
        </w:rPr>
        <w:t xml:space="preserve">Appeal # 3973, Evelyn </w:t>
      </w:r>
      <w:proofErr w:type="spellStart"/>
      <w:r w:rsidRPr="00AA31E2">
        <w:rPr>
          <w:b/>
        </w:rPr>
        <w:t>Vago</w:t>
      </w:r>
      <w:proofErr w:type="spellEnd"/>
      <w:r w:rsidRPr="00AA31E2">
        <w:rPr>
          <w:b/>
        </w:rPr>
        <w:t>,</w:t>
      </w:r>
      <w:r>
        <w:rPr>
          <w:b/>
        </w:rPr>
        <w:t xml:space="preserve"> </w:t>
      </w:r>
      <w:r w:rsidRPr="00AA31E2">
        <w:t>to the July 25</w:t>
      </w:r>
      <w:r w:rsidRPr="00AA31E2">
        <w:rPr>
          <w:vertAlign w:val="superscript"/>
        </w:rPr>
        <w:t>th</w:t>
      </w:r>
      <w:r w:rsidRPr="00AA31E2">
        <w:t xml:space="preserve"> meeting.</w:t>
      </w:r>
      <w:r>
        <w:rPr>
          <w:b/>
        </w:rPr>
        <w:t xml:space="preserve"> </w:t>
      </w:r>
    </w:p>
    <w:p w:rsidR="00AA31E2" w:rsidRPr="00AA31E2" w:rsidRDefault="00AA31E2" w:rsidP="000B0E13">
      <w:pPr>
        <w:pStyle w:val="BodyText"/>
        <w:tabs>
          <w:tab w:val="left" w:pos="0"/>
        </w:tabs>
      </w:pPr>
      <w:r w:rsidRPr="00AA31E2">
        <w:t>Motion to carry – Mr. Gelley</w:t>
      </w:r>
    </w:p>
    <w:p w:rsidR="00AA31E2" w:rsidRPr="00AA31E2" w:rsidRDefault="00AA31E2" w:rsidP="000B0E13">
      <w:pPr>
        <w:pStyle w:val="BodyText"/>
        <w:tabs>
          <w:tab w:val="left" w:pos="0"/>
        </w:tabs>
      </w:pPr>
      <w:r w:rsidRPr="00AA31E2">
        <w:t>Second – Mr. Mund</w:t>
      </w:r>
    </w:p>
    <w:p w:rsidR="00AA31E2" w:rsidRDefault="00AA31E2" w:rsidP="000B0E13">
      <w:pPr>
        <w:pStyle w:val="BodyText"/>
        <w:tabs>
          <w:tab w:val="left" w:pos="0"/>
        </w:tabs>
      </w:pPr>
      <w:r w:rsidRPr="00AA31E2">
        <w:t>Roll call vote: affirmative:</w:t>
      </w:r>
      <w:r>
        <w:t xml:space="preserve"> Mr. Gelley, Mr. </w:t>
      </w:r>
      <w:proofErr w:type="spellStart"/>
      <w:r>
        <w:t>Halvorsen</w:t>
      </w:r>
      <w:proofErr w:type="spellEnd"/>
      <w:r>
        <w:t>, Mr. Mund, Mr. Naftali, Mr. Ingber,</w:t>
      </w:r>
    </w:p>
    <w:p w:rsidR="00AA31E2" w:rsidRDefault="00AA31E2" w:rsidP="000B0E13">
      <w:pPr>
        <w:pStyle w:val="BodyText"/>
        <w:tabs>
          <w:tab w:val="left" w:pos="0"/>
        </w:tabs>
      </w:pPr>
      <w:r>
        <w:t xml:space="preserve">                                           Mr. Gonzalez, Mr. </w:t>
      </w:r>
      <w:proofErr w:type="spellStart"/>
      <w:r>
        <w:t>Halberstam</w:t>
      </w:r>
      <w:proofErr w:type="spellEnd"/>
    </w:p>
    <w:p w:rsidR="00AA31E2" w:rsidRDefault="00AA31E2" w:rsidP="000B0E13">
      <w:pPr>
        <w:pStyle w:val="BodyText"/>
        <w:tabs>
          <w:tab w:val="left" w:pos="0"/>
        </w:tabs>
      </w:pPr>
      <w:r>
        <w:t>No further notice.</w:t>
      </w:r>
    </w:p>
    <w:p w:rsidR="00AA31E2" w:rsidRDefault="00AA31E2" w:rsidP="000B0E13">
      <w:pPr>
        <w:pStyle w:val="BodyText"/>
        <w:tabs>
          <w:tab w:val="left" w:pos="0"/>
        </w:tabs>
      </w:pPr>
    </w:p>
    <w:p w:rsidR="00AA31E2" w:rsidRDefault="00AA31E2" w:rsidP="00AA31E2">
      <w:pPr>
        <w:pStyle w:val="BodyText"/>
        <w:tabs>
          <w:tab w:val="left" w:pos="0"/>
        </w:tabs>
        <w:rPr>
          <w:b/>
        </w:rPr>
      </w:pPr>
      <w:r>
        <w:t xml:space="preserve">Request to carry </w:t>
      </w:r>
      <w:r w:rsidRPr="00AA31E2">
        <w:rPr>
          <w:b/>
        </w:rPr>
        <w:t xml:space="preserve">Appeal # 3966, Newport Estate, </w:t>
      </w:r>
      <w:proofErr w:type="gramStart"/>
      <w:r w:rsidRPr="00AA31E2">
        <w:rPr>
          <w:b/>
        </w:rPr>
        <w:t>LL</w:t>
      </w:r>
      <w:r>
        <w:rPr>
          <w:b/>
        </w:rPr>
        <w:t>C</w:t>
      </w:r>
      <w:proofErr w:type="gramEnd"/>
    </w:p>
    <w:p w:rsidR="00AA31E2" w:rsidRPr="00AA31E2" w:rsidRDefault="00AA31E2" w:rsidP="00AA31E2">
      <w:pPr>
        <w:pStyle w:val="BodyText"/>
        <w:tabs>
          <w:tab w:val="left" w:pos="0"/>
        </w:tabs>
      </w:pPr>
      <w:r w:rsidRPr="00AA31E2">
        <w:t>Motion to carry – Mr. Gelley</w:t>
      </w:r>
    </w:p>
    <w:p w:rsidR="00AA31E2" w:rsidRPr="00AA31E2" w:rsidRDefault="00AA31E2" w:rsidP="00AA31E2">
      <w:pPr>
        <w:pStyle w:val="BodyText"/>
        <w:tabs>
          <w:tab w:val="left" w:pos="0"/>
        </w:tabs>
      </w:pPr>
      <w:r w:rsidRPr="00AA31E2">
        <w:t>Second –Mr. Mund</w:t>
      </w:r>
    </w:p>
    <w:p w:rsidR="00AA31E2" w:rsidRDefault="00AA31E2" w:rsidP="000B0E13">
      <w:pPr>
        <w:pStyle w:val="BodyText"/>
        <w:tabs>
          <w:tab w:val="left" w:pos="0"/>
        </w:tabs>
      </w:pPr>
      <w:r>
        <w:t xml:space="preserve">Roll call vote: affirmative: Mr. Gelley, Mr. </w:t>
      </w:r>
      <w:proofErr w:type="spellStart"/>
      <w:r>
        <w:t>Halvorsen</w:t>
      </w:r>
      <w:proofErr w:type="spellEnd"/>
      <w:r>
        <w:t>, Mr. Mund, Mr. Naftali, Mr. Ingber,</w:t>
      </w:r>
    </w:p>
    <w:p w:rsidR="00AA31E2" w:rsidRDefault="00AA31E2" w:rsidP="000B0E13">
      <w:pPr>
        <w:pStyle w:val="BodyText"/>
        <w:tabs>
          <w:tab w:val="left" w:pos="0"/>
        </w:tabs>
      </w:pPr>
      <w:r>
        <w:t xml:space="preserve">                                           Mr. Gonzalez, Mr. </w:t>
      </w:r>
      <w:proofErr w:type="spellStart"/>
      <w:r>
        <w:t>Halberstam</w:t>
      </w:r>
      <w:proofErr w:type="spellEnd"/>
    </w:p>
    <w:p w:rsidR="00AA31E2" w:rsidRDefault="00AA31E2" w:rsidP="000B0E13">
      <w:pPr>
        <w:pStyle w:val="BodyText"/>
        <w:tabs>
          <w:tab w:val="left" w:pos="0"/>
        </w:tabs>
      </w:pPr>
    </w:p>
    <w:p w:rsidR="00AA31E2" w:rsidRDefault="00AA31E2" w:rsidP="000B0E13">
      <w:pPr>
        <w:pStyle w:val="BodyText"/>
        <w:tabs>
          <w:tab w:val="left" w:pos="0"/>
        </w:tabs>
      </w:pPr>
      <w:r>
        <w:t>Correspondence</w:t>
      </w:r>
    </w:p>
    <w:p w:rsidR="00AA31E2" w:rsidRDefault="00AA31E2" w:rsidP="000B0E13">
      <w:pPr>
        <w:pStyle w:val="BodyText"/>
        <w:tabs>
          <w:tab w:val="left" w:pos="0"/>
        </w:tabs>
      </w:pPr>
    </w:p>
    <w:p w:rsidR="00AA31E2" w:rsidRDefault="00AA31E2" w:rsidP="000B0E13">
      <w:pPr>
        <w:pStyle w:val="BodyText"/>
        <w:tabs>
          <w:tab w:val="left" w:pos="0"/>
        </w:tabs>
      </w:pPr>
      <w:r>
        <w:t xml:space="preserve">Ms. Weinstein requested to amend resolution </w:t>
      </w:r>
      <w:r w:rsidRPr="00AA31E2">
        <w:rPr>
          <w:b/>
        </w:rPr>
        <w:t># 3890</w:t>
      </w:r>
      <w:r>
        <w:t xml:space="preserve"> to remove conditions.</w:t>
      </w:r>
    </w:p>
    <w:p w:rsidR="00AA31E2" w:rsidRDefault="00AA31E2" w:rsidP="000B0E13">
      <w:pPr>
        <w:pStyle w:val="BodyText"/>
        <w:tabs>
          <w:tab w:val="left" w:pos="0"/>
        </w:tabs>
      </w:pPr>
    </w:p>
    <w:p w:rsidR="00AA31E2" w:rsidRDefault="00F9764F" w:rsidP="000B0E13">
      <w:pPr>
        <w:pStyle w:val="BodyText"/>
        <w:tabs>
          <w:tab w:val="left" w:pos="0"/>
        </w:tabs>
      </w:pPr>
      <w:r>
        <w:t>Motion to        Mr. Gonzalez</w:t>
      </w:r>
    </w:p>
    <w:p w:rsidR="00F9764F" w:rsidRDefault="00F9764F" w:rsidP="000B0E13">
      <w:pPr>
        <w:pStyle w:val="BodyText"/>
        <w:tabs>
          <w:tab w:val="left" w:pos="0"/>
        </w:tabs>
      </w:pPr>
      <w:r>
        <w:t>Second – Mr. Gelley</w:t>
      </w:r>
    </w:p>
    <w:p w:rsidR="00F9764F" w:rsidRDefault="00F9764F" w:rsidP="000B0E13">
      <w:pPr>
        <w:pStyle w:val="BodyText"/>
        <w:tabs>
          <w:tab w:val="left" w:pos="0"/>
        </w:tabs>
      </w:pPr>
      <w:r>
        <w:t xml:space="preserve">Roll call vote: affirmative: Mr. Gelley, Mr. </w:t>
      </w:r>
      <w:proofErr w:type="spellStart"/>
      <w:r>
        <w:t>Halvorsen</w:t>
      </w:r>
      <w:proofErr w:type="spellEnd"/>
      <w:r>
        <w:t>, Mr. Mund, Mr. Naftali, Mr. Ingber,</w:t>
      </w:r>
    </w:p>
    <w:p w:rsidR="00F9764F" w:rsidRDefault="00F9764F" w:rsidP="000B0E13">
      <w:pPr>
        <w:pStyle w:val="BodyText"/>
        <w:tabs>
          <w:tab w:val="left" w:pos="0"/>
        </w:tabs>
      </w:pPr>
      <w:r>
        <w:t xml:space="preserve">                                            Mr. Gonzalez, Mr. </w:t>
      </w:r>
      <w:proofErr w:type="spellStart"/>
      <w:r>
        <w:t>Halberstam</w:t>
      </w:r>
      <w:proofErr w:type="spellEnd"/>
    </w:p>
    <w:p w:rsidR="00F9764F" w:rsidRPr="000768D0" w:rsidRDefault="00F9764F" w:rsidP="000B0E13">
      <w:pPr>
        <w:pStyle w:val="BodyText"/>
        <w:tabs>
          <w:tab w:val="left" w:pos="0"/>
        </w:tabs>
      </w:pPr>
    </w:p>
    <w:p w:rsidR="00446EF2" w:rsidRDefault="00446EF2" w:rsidP="00446EF2">
      <w:pPr>
        <w:pStyle w:val="BodyText"/>
        <w:tabs>
          <w:tab w:val="left" w:pos="0"/>
        </w:tabs>
      </w:pPr>
      <w:r w:rsidRPr="002716BB">
        <w:rPr>
          <w:b/>
        </w:rPr>
        <w:lastRenderedPageBreak/>
        <w:t>Appeal # 3958 – Success Homes Capital</w:t>
      </w:r>
      <w:r>
        <w:t>, Pine Street, Block 855.01 Lots 21, 34.03, 36 &amp; 37,</w:t>
      </w:r>
    </w:p>
    <w:p w:rsidR="00446EF2" w:rsidRDefault="00446EF2" w:rsidP="00446EF2">
      <w:pPr>
        <w:pStyle w:val="BodyText"/>
        <w:tabs>
          <w:tab w:val="left" w:pos="0"/>
        </w:tabs>
      </w:pPr>
      <w:r>
        <w:t xml:space="preserve">                            M-2 &amp; R-20 zone.  Use variance to construct 8 single family homes. </w:t>
      </w:r>
    </w:p>
    <w:p w:rsidR="00D1650E" w:rsidRDefault="00D1650E" w:rsidP="00446EF2">
      <w:pPr>
        <w:pStyle w:val="BodyText"/>
        <w:tabs>
          <w:tab w:val="left" w:pos="0"/>
        </w:tabs>
        <w:rPr>
          <w:b/>
        </w:rPr>
      </w:pPr>
    </w:p>
    <w:p w:rsidR="00F9764F" w:rsidRPr="00F9764F" w:rsidRDefault="00F9764F" w:rsidP="00446EF2">
      <w:pPr>
        <w:pStyle w:val="BodyText"/>
        <w:tabs>
          <w:tab w:val="left" w:pos="0"/>
        </w:tabs>
      </w:pPr>
      <w:r w:rsidRPr="00F9764F">
        <w:t>Secretary read report.</w:t>
      </w:r>
    </w:p>
    <w:p w:rsidR="00F9764F" w:rsidRDefault="00F9764F" w:rsidP="00446EF2">
      <w:pPr>
        <w:pStyle w:val="BodyText"/>
        <w:tabs>
          <w:tab w:val="left" w:pos="0"/>
        </w:tabs>
        <w:rPr>
          <w:b/>
        </w:rPr>
      </w:pPr>
    </w:p>
    <w:p w:rsidR="00446EF2" w:rsidRDefault="00446EF2" w:rsidP="00446EF2">
      <w:pPr>
        <w:pStyle w:val="BodyText"/>
        <w:tabs>
          <w:tab w:val="left" w:pos="0"/>
        </w:tabs>
        <w:rPr>
          <w:b/>
        </w:rPr>
      </w:pPr>
      <w:r w:rsidRPr="00F9764F">
        <w:rPr>
          <w:b/>
        </w:rPr>
        <w:t>From: Terry Vogt, Engineer/Planner</w:t>
      </w:r>
      <w:r w:rsidR="00D1650E">
        <w:rPr>
          <w:b/>
        </w:rPr>
        <w:t xml:space="preserve"> – May 3, 2016</w:t>
      </w:r>
    </w:p>
    <w:p w:rsidR="00446EF2" w:rsidRDefault="00446EF2" w:rsidP="00446EF2">
      <w:pPr>
        <w:pStyle w:val="BodyText"/>
        <w:tabs>
          <w:tab w:val="left" w:pos="0"/>
        </w:tabs>
        <w:rPr>
          <w:b/>
        </w:rPr>
      </w:pPr>
    </w:p>
    <w:p w:rsidR="00D1650E" w:rsidRDefault="00D1650E" w:rsidP="00446EF2">
      <w:pPr>
        <w:pStyle w:val="BodyText"/>
        <w:tabs>
          <w:tab w:val="left" w:pos="0"/>
        </w:tabs>
      </w:pPr>
      <w:r w:rsidRPr="00D1650E">
        <w:t xml:space="preserve">As illustrated on the Variance Plan </w:t>
      </w:r>
      <w:r>
        <w:t>1</w:t>
      </w:r>
      <w:r w:rsidRPr="00D1650E">
        <w:t>0 building</w:t>
      </w:r>
      <w:r>
        <w:t>s</w:t>
      </w:r>
      <w:r w:rsidR="003D72E5">
        <w:t xml:space="preserve"> </w:t>
      </w:r>
      <w:r w:rsidRPr="00D1650E">
        <w:t>are proposed on 8 lots.  Two lots, lots A &amp; G, would front on Pine Street.  Five, lots B-F would front a new cul-de-sac with access from Pine Street.  One lot, Lot H would have access off of East Spruce Street.</w:t>
      </w:r>
    </w:p>
    <w:p w:rsidR="00F9764F" w:rsidRDefault="00F9764F" w:rsidP="00446EF2">
      <w:pPr>
        <w:pStyle w:val="BodyText"/>
        <w:tabs>
          <w:tab w:val="left" w:pos="0"/>
        </w:tabs>
      </w:pPr>
    </w:p>
    <w:p w:rsidR="00F9764F" w:rsidRDefault="00F9764F" w:rsidP="00446EF2">
      <w:pPr>
        <w:pStyle w:val="BodyText"/>
        <w:tabs>
          <w:tab w:val="left" w:pos="0"/>
        </w:tabs>
      </w:pPr>
      <w:r>
        <w:t>Miriam Weinstein represented applicant.</w:t>
      </w:r>
    </w:p>
    <w:p w:rsidR="00F9764F" w:rsidRDefault="00F9764F" w:rsidP="00446EF2">
      <w:pPr>
        <w:pStyle w:val="BodyText"/>
        <w:tabs>
          <w:tab w:val="left" w:pos="0"/>
        </w:tabs>
      </w:pPr>
    </w:p>
    <w:p w:rsidR="00F9764F" w:rsidRDefault="00F9764F" w:rsidP="00446EF2">
      <w:pPr>
        <w:pStyle w:val="BodyText"/>
        <w:tabs>
          <w:tab w:val="left" w:pos="0"/>
        </w:tabs>
      </w:pPr>
      <w:r>
        <w:t>Brian Flannery, sworn</w:t>
      </w:r>
    </w:p>
    <w:p w:rsidR="00F9764F" w:rsidRDefault="00F9764F" w:rsidP="00446EF2">
      <w:pPr>
        <w:pStyle w:val="BodyText"/>
        <w:tabs>
          <w:tab w:val="left" w:pos="0"/>
        </w:tabs>
      </w:pPr>
    </w:p>
    <w:p w:rsidR="00F9764F" w:rsidRDefault="00F9764F" w:rsidP="00446EF2">
      <w:pPr>
        <w:pStyle w:val="BodyText"/>
        <w:tabs>
          <w:tab w:val="left" w:pos="0"/>
        </w:tabs>
      </w:pPr>
      <w:r>
        <w:t>Open to Public.</w:t>
      </w:r>
    </w:p>
    <w:p w:rsidR="00F9764F" w:rsidRDefault="00F9764F" w:rsidP="00446EF2">
      <w:pPr>
        <w:pStyle w:val="BodyText"/>
        <w:tabs>
          <w:tab w:val="left" w:pos="0"/>
        </w:tabs>
      </w:pPr>
    </w:p>
    <w:p w:rsidR="00F9764F" w:rsidRDefault="00F9764F" w:rsidP="00446EF2">
      <w:pPr>
        <w:pStyle w:val="BodyText"/>
        <w:tabs>
          <w:tab w:val="left" w:pos="0"/>
        </w:tabs>
      </w:pPr>
      <w:r>
        <w:t>Chaim Klein, 1421 E. Spruce Street, affirmed. Asked for fence a buffer.</w:t>
      </w:r>
    </w:p>
    <w:p w:rsidR="00F9764F" w:rsidRDefault="00F9764F" w:rsidP="00446EF2">
      <w:pPr>
        <w:pStyle w:val="BodyText"/>
        <w:tabs>
          <w:tab w:val="left" w:pos="0"/>
        </w:tabs>
      </w:pPr>
    </w:p>
    <w:p w:rsidR="00F9764F" w:rsidRDefault="00F9764F" w:rsidP="00446EF2">
      <w:pPr>
        <w:pStyle w:val="BodyText"/>
        <w:tabs>
          <w:tab w:val="left" w:pos="0"/>
        </w:tabs>
      </w:pPr>
      <w:r>
        <w:t>Closed to Public.</w:t>
      </w:r>
    </w:p>
    <w:p w:rsidR="00F9764F" w:rsidRDefault="00F9764F" w:rsidP="00446EF2">
      <w:pPr>
        <w:pStyle w:val="BodyText"/>
        <w:tabs>
          <w:tab w:val="left" w:pos="0"/>
        </w:tabs>
      </w:pPr>
    </w:p>
    <w:p w:rsidR="00F9764F" w:rsidRDefault="00F9764F" w:rsidP="00446EF2">
      <w:pPr>
        <w:pStyle w:val="BodyText"/>
        <w:tabs>
          <w:tab w:val="left" w:pos="0"/>
        </w:tabs>
      </w:pPr>
      <w:r>
        <w:t xml:space="preserve">Motion to approve 7 homes – Mr. </w:t>
      </w:r>
      <w:proofErr w:type="spellStart"/>
      <w:r>
        <w:t>Halvorsen</w:t>
      </w:r>
      <w:proofErr w:type="spellEnd"/>
    </w:p>
    <w:p w:rsidR="00F9764F" w:rsidRDefault="00F9764F" w:rsidP="00446EF2">
      <w:pPr>
        <w:pStyle w:val="BodyText"/>
        <w:tabs>
          <w:tab w:val="left" w:pos="0"/>
        </w:tabs>
      </w:pPr>
      <w:r>
        <w:t>Second – Mr. Ingber</w:t>
      </w:r>
    </w:p>
    <w:p w:rsidR="00F9764F" w:rsidRDefault="00F9764F" w:rsidP="00446EF2">
      <w:pPr>
        <w:pStyle w:val="BodyText"/>
        <w:tabs>
          <w:tab w:val="left" w:pos="0"/>
        </w:tabs>
      </w:pPr>
      <w:r>
        <w:t xml:space="preserve">Roll call vote: affirmative: Mr. Gelley, Mr. </w:t>
      </w:r>
      <w:proofErr w:type="spellStart"/>
      <w:r>
        <w:t>Halvorsen</w:t>
      </w:r>
      <w:proofErr w:type="spellEnd"/>
      <w:r>
        <w:t xml:space="preserve">, Mr. Mund, Mr. Naftali, Mr. Ingber, </w:t>
      </w:r>
    </w:p>
    <w:p w:rsidR="00F9764F" w:rsidRDefault="00F9764F" w:rsidP="00446EF2">
      <w:pPr>
        <w:pStyle w:val="BodyText"/>
        <w:tabs>
          <w:tab w:val="left" w:pos="0"/>
        </w:tabs>
      </w:pPr>
      <w:r>
        <w:t xml:space="preserve">                                           Mr. Gonzalez, Mr. </w:t>
      </w:r>
      <w:proofErr w:type="spellStart"/>
      <w:r>
        <w:t>Halberstam</w:t>
      </w:r>
      <w:proofErr w:type="spellEnd"/>
      <w:r>
        <w:t xml:space="preserve"> </w:t>
      </w:r>
    </w:p>
    <w:p w:rsidR="00F9764F" w:rsidRDefault="00F9764F" w:rsidP="00446EF2">
      <w:pPr>
        <w:pStyle w:val="BodyText"/>
        <w:tabs>
          <w:tab w:val="left" w:pos="0"/>
        </w:tabs>
      </w:pPr>
      <w:r>
        <w:t xml:space="preserve">                               </w:t>
      </w:r>
    </w:p>
    <w:p w:rsidR="00446EF2" w:rsidRDefault="00446EF2" w:rsidP="00446EF2">
      <w:pPr>
        <w:pStyle w:val="BodyText"/>
        <w:tabs>
          <w:tab w:val="left" w:pos="0"/>
        </w:tabs>
      </w:pPr>
      <w:r w:rsidRPr="000818BF">
        <w:rPr>
          <w:b/>
        </w:rPr>
        <w:t>Appeal # 3959 – Moshe Lankry –</w:t>
      </w:r>
      <w:r>
        <w:t xml:space="preserve"> 409 1</w:t>
      </w:r>
      <w:r w:rsidRPr="000818BF">
        <w:rPr>
          <w:vertAlign w:val="superscript"/>
        </w:rPr>
        <w:t>st</w:t>
      </w:r>
      <w:r>
        <w:t xml:space="preserve"> Street, Block 73 Lot 6, R-OP Zone. Use variance for </w:t>
      </w:r>
    </w:p>
    <w:p w:rsidR="00446EF2" w:rsidRDefault="00446EF2" w:rsidP="00446EF2">
      <w:pPr>
        <w:pStyle w:val="BodyText"/>
        <w:tabs>
          <w:tab w:val="left" w:pos="0"/>
        </w:tabs>
      </w:pPr>
      <w:r>
        <w:t xml:space="preserve">                            4 family house.</w:t>
      </w:r>
    </w:p>
    <w:p w:rsidR="000C1899" w:rsidRDefault="000C1899" w:rsidP="00446EF2">
      <w:pPr>
        <w:pStyle w:val="BodyText"/>
        <w:tabs>
          <w:tab w:val="left" w:pos="0"/>
        </w:tabs>
      </w:pPr>
    </w:p>
    <w:p w:rsidR="00F9764F" w:rsidRDefault="00F9764F" w:rsidP="00446EF2">
      <w:pPr>
        <w:pStyle w:val="BodyText"/>
        <w:tabs>
          <w:tab w:val="left" w:pos="0"/>
        </w:tabs>
      </w:pPr>
      <w:r>
        <w:t>Secretary read reports</w:t>
      </w:r>
    </w:p>
    <w:p w:rsidR="00F9764F" w:rsidRDefault="00F9764F" w:rsidP="00446EF2">
      <w:pPr>
        <w:pStyle w:val="BodyText"/>
        <w:tabs>
          <w:tab w:val="left" w:pos="0"/>
        </w:tabs>
      </w:pPr>
    </w:p>
    <w:p w:rsidR="00446EF2" w:rsidRDefault="00446EF2" w:rsidP="00446EF2">
      <w:pPr>
        <w:pStyle w:val="BodyText"/>
        <w:tabs>
          <w:tab w:val="left" w:pos="0"/>
        </w:tabs>
        <w:rPr>
          <w:b/>
        </w:rPr>
      </w:pPr>
      <w:r>
        <w:rPr>
          <w:b/>
        </w:rPr>
        <w:t>From: Terry Vogt, Engineer/Planner</w:t>
      </w:r>
      <w:r w:rsidR="000C1899">
        <w:rPr>
          <w:b/>
        </w:rPr>
        <w:t xml:space="preserve"> – March 21, 2016</w:t>
      </w:r>
    </w:p>
    <w:p w:rsidR="000C1899" w:rsidRDefault="000C1899" w:rsidP="00446EF2">
      <w:pPr>
        <w:pStyle w:val="BodyText"/>
        <w:tabs>
          <w:tab w:val="left" w:pos="0"/>
        </w:tabs>
        <w:rPr>
          <w:b/>
        </w:rPr>
      </w:pPr>
    </w:p>
    <w:p w:rsidR="000C1899" w:rsidRPr="000C1899" w:rsidRDefault="000C1899" w:rsidP="00446EF2">
      <w:pPr>
        <w:pStyle w:val="BodyText"/>
        <w:tabs>
          <w:tab w:val="left" w:pos="0"/>
        </w:tabs>
      </w:pPr>
      <w:r w:rsidRPr="000C1899">
        <w:t>The applicant is seeking use and bulk variance relief to construct a 4 family residence with 2,200 squa</w:t>
      </w:r>
      <w:r>
        <w:t>r</w:t>
      </w:r>
      <w:r w:rsidRPr="000C1899">
        <w:t xml:space="preserve">e feet per floor.  Two 12 x 20 decks are proposed in the property frontage (towards </w:t>
      </w:r>
      <w:r>
        <w:br/>
        <w:t>F</w:t>
      </w:r>
      <w:r w:rsidRPr="000C1899">
        <w:t>irst</w:t>
      </w:r>
      <w:r>
        <w:t xml:space="preserve"> S</w:t>
      </w:r>
      <w:r w:rsidRPr="000C1899">
        <w:t>treet, and one 12 x 20 deck is proposed at the rear of the building.</w:t>
      </w:r>
      <w:r>
        <w:t xml:space="preserve"> Multi</w:t>
      </w:r>
      <w:r w:rsidR="003D72E5">
        <w:t>-</w:t>
      </w:r>
      <w:r>
        <w:t>family dwellings are permitted in accordance with the design regulations in Section 902.H.4.b.  Per the application, use variance relief, “D” variance is sought for this application.</w:t>
      </w:r>
    </w:p>
    <w:p w:rsidR="00446EF2" w:rsidRDefault="00446EF2" w:rsidP="00446EF2">
      <w:pPr>
        <w:pStyle w:val="BodyText"/>
        <w:tabs>
          <w:tab w:val="left" w:pos="0"/>
        </w:tabs>
        <w:rPr>
          <w:b/>
        </w:rPr>
      </w:pPr>
    </w:p>
    <w:p w:rsidR="00F9764F" w:rsidRDefault="00F9764F" w:rsidP="00446EF2">
      <w:pPr>
        <w:pStyle w:val="BodyText"/>
        <w:tabs>
          <w:tab w:val="left" w:pos="0"/>
        </w:tabs>
      </w:pPr>
      <w:r w:rsidRPr="00F9764F">
        <w:t>Moshe Lankry, 120 Case Road, affirmed.</w:t>
      </w:r>
    </w:p>
    <w:p w:rsidR="00F9764F" w:rsidRDefault="00F9764F" w:rsidP="00446EF2">
      <w:pPr>
        <w:pStyle w:val="BodyText"/>
        <w:tabs>
          <w:tab w:val="left" w:pos="0"/>
        </w:tabs>
      </w:pPr>
    </w:p>
    <w:p w:rsidR="00F9764F" w:rsidRDefault="00F9764F" w:rsidP="00446EF2">
      <w:pPr>
        <w:pStyle w:val="BodyText"/>
        <w:tabs>
          <w:tab w:val="left" w:pos="0"/>
        </w:tabs>
      </w:pPr>
      <w:r>
        <w:t>Brian Flannery, sworn.</w:t>
      </w:r>
    </w:p>
    <w:p w:rsidR="00F9764F" w:rsidRDefault="00F9764F" w:rsidP="00446EF2">
      <w:pPr>
        <w:pStyle w:val="BodyText"/>
        <w:tabs>
          <w:tab w:val="left" w:pos="0"/>
        </w:tabs>
      </w:pPr>
    </w:p>
    <w:p w:rsidR="00F9764F" w:rsidRPr="00F9764F" w:rsidRDefault="00F9764F" w:rsidP="00446EF2">
      <w:pPr>
        <w:pStyle w:val="BodyText"/>
        <w:tabs>
          <w:tab w:val="left" w:pos="0"/>
        </w:tabs>
      </w:pPr>
      <w:r>
        <w:t xml:space="preserve">Mr. Lankry – there will be 8 parking spaces for the 4 units. </w:t>
      </w:r>
    </w:p>
    <w:p w:rsidR="00F9764F" w:rsidRDefault="00F9764F" w:rsidP="00446EF2">
      <w:pPr>
        <w:pStyle w:val="BodyText"/>
        <w:tabs>
          <w:tab w:val="left" w:pos="0"/>
        </w:tabs>
        <w:rPr>
          <w:b/>
        </w:rPr>
      </w:pPr>
      <w:r>
        <w:rPr>
          <w:b/>
        </w:rPr>
        <w:t xml:space="preserve"> </w:t>
      </w:r>
    </w:p>
    <w:p w:rsidR="00F9764F" w:rsidRDefault="00F9764F" w:rsidP="00446EF2">
      <w:pPr>
        <w:pStyle w:val="BodyText"/>
        <w:tabs>
          <w:tab w:val="left" w:pos="0"/>
        </w:tabs>
      </w:pPr>
      <w:r w:rsidRPr="00F9764F">
        <w:t>Open to Public.  Closed to Public.</w:t>
      </w:r>
    </w:p>
    <w:p w:rsidR="00F9764F" w:rsidRDefault="00F9764F" w:rsidP="00446EF2">
      <w:pPr>
        <w:pStyle w:val="BodyText"/>
        <w:tabs>
          <w:tab w:val="left" w:pos="0"/>
        </w:tabs>
      </w:pPr>
    </w:p>
    <w:p w:rsidR="00F9764F" w:rsidRDefault="00F9764F" w:rsidP="00446EF2">
      <w:pPr>
        <w:pStyle w:val="BodyText"/>
        <w:tabs>
          <w:tab w:val="left" w:pos="0"/>
        </w:tabs>
      </w:pPr>
      <w:r>
        <w:t>Motion to approve Mr. Gelley</w:t>
      </w:r>
    </w:p>
    <w:p w:rsidR="00F9764F" w:rsidRDefault="00F9764F" w:rsidP="00446EF2">
      <w:pPr>
        <w:pStyle w:val="BodyText"/>
        <w:tabs>
          <w:tab w:val="left" w:pos="0"/>
        </w:tabs>
      </w:pPr>
      <w:r>
        <w:t>Second – Mr. Gonzalez</w:t>
      </w:r>
    </w:p>
    <w:p w:rsidR="00F9764F" w:rsidRDefault="00F9764F" w:rsidP="00446EF2">
      <w:pPr>
        <w:pStyle w:val="BodyText"/>
        <w:tabs>
          <w:tab w:val="left" w:pos="0"/>
        </w:tabs>
      </w:pPr>
      <w:r>
        <w:t xml:space="preserve">Roll call vote: affirmative: Mr. Gelley, Mr. </w:t>
      </w:r>
      <w:proofErr w:type="spellStart"/>
      <w:r>
        <w:t>Halvorsen</w:t>
      </w:r>
      <w:proofErr w:type="spellEnd"/>
      <w:r>
        <w:t>, Mr. Mund, Mr. Naftali, Mr. Ingber,</w:t>
      </w:r>
    </w:p>
    <w:p w:rsidR="00F9764F" w:rsidRPr="00F9764F" w:rsidRDefault="00F9764F" w:rsidP="00446EF2">
      <w:pPr>
        <w:pStyle w:val="BodyText"/>
        <w:tabs>
          <w:tab w:val="left" w:pos="0"/>
        </w:tabs>
      </w:pPr>
      <w:r>
        <w:t xml:space="preserve">                                           Mr. Gonzalez, Mr. </w:t>
      </w:r>
      <w:proofErr w:type="spellStart"/>
      <w:r>
        <w:t>Halberstam</w:t>
      </w:r>
      <w:proofErr w:type="spellEnd"/>
    </w:p>
    <w:p w:rsidR="00F9764F" w:rsidRDefault="00F9764F" w:rsidP="00446EF2">
      <w:pPr>
        <w:pStyle w:val="BodyText"/>
        <w:tabs>
          <w:tab w:val="left" w:pos="0"/>
        </w:tabs>
        <w:rPr>
          <w:b/>
        </w:rPr>
      </w:pPr>
    </w:p>
    <w:p w:rsidR="00446EF2" w:rsidRDefault="00446EF2" w:rsidP="00446EF2">
      <w:pPr>
        <w:pStyle w:val="BodyText"/>
        <w:tabs>
          <w:tab w:val="left" w:pos="0"/>
        </w:tabs>
      </w:pPr>
      <w:r w:rsidRPr="0083430F">
        <w:rPr>
          <w:b/>
        </w:rPr>
        <w:t>Appeal # 3961 – Tower Builders</w:t>
      </w:r>
      <w:r>
        <w:t>, 415 E. 5</w:t>
      </w:r>
      <w:r w:rsidRPr="0083430F">
        <w:rPr>
          <w:vertAlign w:val="superscript"/>
        </w:rPr>
        <w:t>th</w:t>
      </w:r>
      <w:r>
        <w:t xml:space="preserve"> Street, Block 236 Lot 19, R-7.5 zone. Proposed </w:t>
      </w:r>
    </w:p>
    <w:p w:rsidR="00446EF2" w:rsidRDefault="00446EF2" w:rsidP="00446EF2">
      <w:pPr>
        <w:pStyle w:val="BodyText"/>
        <w:tabs>
          <w:tab w:val="left" w:pos="0"/>
        </w:tabs>
      </w:pPr>
      <w:r>
        <w:t xml:space="preserve">                            </w:t>
      </w:r>
      <w:proofErr w:type="gramStart"/>
      <w:r>
        <w:t>duplex</w:t>
      </w:r>
      <w:proofErr w:type="gramEnd"/>
      <w:r>
        <w:t xml:space="preserve"> on an undersized lot – required 10,000 square feet – proposed 9,888.  </w:t>
      </w:r>
    </w:p>
    <w:p w:rsidR="00E30B95" w:rsidRDefault="00E30B95" w:rsidP="00446EF2">
      <w:pPr>
        <w:pStyle w:val="BodyText"/>
        <w:tabs>
          <w:tab w:val="left" w:pos="0"/>
        </w:tabs>
      </w:pPr>
    </w:p>
    <w:p w:rsidR="00E30B95" w:rsidRDefault="00E30B95" w:rsidP="00446EF2">
      <w:pPr>
        <w:pStyle w:val="BodyText"/>
        <w:tabs>
          <w:tab w:val="left" w:pos="0"/>
        </w:tabs>
      </w:pPr>
      <w:r>
        <w:t>Secretary read report.</w:t>
      </w:r>
    </w:p>
    <w:p w:rsidR="00E30B95" w:rsidRDefault="00E30B95" w:rsidP="00446EF2">
      <w:pPr>
        <w:pStyle w:val="BodyText"/>
        <w:tabs>
          <w:tab w:val="left" w:pos="0"/>
        </w:tabs>
      </w:pPr>
      <w:r>
        <w:t xml:space="preserve">Mr. </w:t>
      </w:r>
      <w:proofErr w:type="spellStart"/>
      <w:r>
        <w:t>Halberstam</w:t>
      </w:r>
      <w:proofErr w:type="spellEnd"/>
      <w:r>
        <w:t xml:space="preserve"> had a conflict with this application and left the dais.</w:t>
      </w:r>
    </w:p>
    <w:p w:rsidR="00E30B95" w:rsidRDefault="00E30B95" w:rsidP="00446EF2">
      <w:pPr>
        <w:pStyle w:val="BodyText"/>
        <w:tabs>
          <w:tab w:val="left" w:pos="0"/>
        </w:tabs>
      </w:pPr>
    </w:p>
    <w:p w:rsidR="00446EF2" w:rsidRDefault="00446EF2" w:rsidP="00446EF2">
      <w:pPr>
        <w:pStyle w:val="BodyText"/>
        <w:tabs>
          <w:tab w:val="left" w:pos="0"/>
        </w:tabs>
        <w:rPr>
          <w:b/>
        </w:rPr>
      </w:pPr>
      <w:r>
        <w:rPr>
          <w:b/>
        </w:rPr>
        <w:t>From: Terry Vogt, Engineer/Planner</w:t>
      </w:r>
      <w:r w:rsidR="003D72E5">
        <w:rPr>
          <w:b/>
        </w:rPr>
        <w:t xml:space="preserve"> – April 21, 2016</w:t>
      </w:r>
    </w:p>
    <w:p w:rsidR="003D72E5" w:rsidRDefault="003D72E5" w:rsidP="00446EF2">
      <w:pPr>
        <w:pStyle w:val="BodyText"/>
        <w:tabs>
          <w:tab w:val="left" w:pos="0"/>
        </w:tabs>
        <w:rPr>
          <w:b/>
        </w:rPr>
      </w:pPr>
    </w:p>
    <w:p w:rsidR="003D72E5" w:rsidRPr="003D72E5" w:rsidRDefault="003D72E5" w:rsidP="00446EF2">
      <w:pPr>
        <w:pStyle w:val="BodyText"/>
        <w:tabs>
          <w:tab w:val="left" w:pos="0"/>
        </w:tabs>
      </w:pPr>
      <w:r w:rsidRPr="003D72E5">
        <w:t>The app</w:t>
      </w:r>
      <w:r>
        <w:t>licant seeks a zero lot line subdivision approval and bulk variance relief to subdivide</w:t>
      </w:r>
      <w:r w:rsidR="009B2E76">
        <w:t xml:space="preserve"> an existing rectangular 9,888 square foot property into 2 new duplex unit lots to accommodate on two-story duplex structure.  </w:t>
      </w:r>
    </w:p>
    <w:p w:rsidR="00E30B95" w:rsidRDefault="00E30B95" w:rsidP="00446EF2">
      <w:pPr>
        <w:pStyle w:val="BodyText"/>
        <w:tabs>
          <w:tab w:val="left" w:pos="0"/>
        </w:tabs>
        <w:rPr>
          <w:b/>
        </w:rPr>
      </w:pPr>
    </w:p>
    <w:p w:rsidR="00E30B95" w:rsidRPr="00E30B95" w:rsidRDefault="00E30B95" w:rsidP="00446EF2">
      <w:pPr>
        <w:pStyle w:val="BodyText"/>
        <w:tabs>
          <w:tab w:val="left" w:pos="0"/>
        </w:tabs>
      </w:pPr>
      <w:r w:rsidRPr="00E30B95">
        <w:t>Motion to approve – Mr. Lankry</w:t>
      </w:r>
    </w:p>
    <w:p w:rsidR="00E30B95" w:rsidRPr="00E30B95" w:rsidRDefault="00E30B95" w:rsidP="00446EF2">
      <w:pPr>
        <w:pStyle w:val="BodyText"/>
        <w:tabs>
          <w:tab w:val="left" w:pos="0"/>
        </w:tabs>
      </w:pPr>
      <w:r w:rsidRPr="00E30B95">
        <w:t xml:space="preserve">Second – Mr. </w:t>
      </w:r>
      <w:proofErr w:type="spellStart"/>
      <w:r w:rsidRPr="00E30B95">
        <w:t>Halvorsen</w:t>
      </w:r>
      <w:proofErr w:type="spellEnd"/>
    </w:p>
    <w:p w:rsidR="00E30B95" w:rsidRDefault="00E30B95" w:rsidP="00446EF2">
      <w:pPr>
        <w:pStyle w:val="BodyText"/>
        <w:tabs>
          <w:tab w:val="left" w:pos="0"/>
        </w:tabs>
      </w:pPr>
      <w:r w:rsidRPr="00E30B95">
        <w:t>Roll call vote: affirmative:</w:t>
      </w:r>
      <w:r>
        <w:t xml:space="preserve"> Mr. Gelley, Mr. </w:t>
      </w:r>
      <w:proofErr w:type="spellStart"/>
      <w:r>
        <w:t>Halvorsen</w:t>
      </w:r>
      <w:proofErr w:type="spellEnd"/>
      <w:r>
        <w:t>, Mr. Lankry, Mr. Mund, Mr. Naftali,</w:t>
      </w:r>
    </w:p>
    <w:p w:rsidR="00E30B95" w:rsidRPr="00E30B95" w:rsidRDefault="00E30B95" w:rsidP="00446EF2">
      <w:pPr>
        <w:pStyle w:val="BodyText"/>
        <w:tabs>
          <w:tab w:val="left" w:pos="0"/>
        </w:tabs>
      </w:pPr>
      <w:r>
        <w:t xml:space="preserve">                                           Mr. Ingber, Mr. Gonzalez</w:t>
      </w:r>
    </w:p>
    <w:p w:rsidR="00E30B95" w:rsidRDefault="00E30B95" w:rsidP="00446EF2">
      <w:pPr>
        <w:pStyle w:val="BodyText"/>
        <w:tabs>
          <w:tab w:val="left" w:pos="0"/>
        </w:tabs>
        <w:rPr>
          <w:b/>
        </w:rPr>
      </w:pPr>
    </w:p>
    <w:p w:rsidR="00446EF2" w:rsidRDefault="00446EF2" w:rsidP="00446EF2">
      <w:pPr>
        <w:pStyle w:val="BodyText"/>
        <w:tabs>
          <w:tab w:val="left" w:pos="0"/>
        </w:tabs>
      </w:pPr>
      <w:r w:rsidRPr="000B42AA">
        <w:rPr>
          <w:b/>
        </w:rPr>
        <w:t>Appeal # 3964</w:t>
      </w:r>
      <w:r>
        <w:t xml:space="preserve"> – </w:t>
      </w:r>
      <w:r w:rsidRPr="004B3A16">
        <w:rPr>
          <w:b/>
        </w:rPr>
        <w:t>Madison Holdings, LLC,</w:t>
      </w:r>
      <w:r>
        <w:t xml:space="preserve"> Block 236 Lots 23 &amp; 24, R-7.5 Use variance for </w:t>
      </w:r>
    </w:p>
    <w:p w:rsidR="00446EF2" w:rsidRDefault="00446EF2" w:rsidP="00446EF2">
      <w:pPr>
        <w:pStyle w:val="BodyText"/>
        <w:tabs>
          <w:tab w:val="left" w:pos="0"/>
        </w:tabs>
      </w:pPr>
      <w:r>
        <w:t xml:space="preserve">                            triplex. </w:t>
      </w:r>
    </w:p>
    <w:p w:rsidR="003B4980" w:rsidRDefault="003B4980" w:rsidP="00446EF2">
      <w:pPr>
        <w:pStyle w:val="BodyText"/>
        <w:tabs>
          <w:tab w:val="left" w:pos="0"/>
        </w:tabs>
      </w:pPr>
    </w:p>
    <w:p w:rsidR="00E30B95" w:rsidRDefault="00E30B95" w:rsidP="00446EF2">
      <w:pPr>
        <w:pStyle w:val="BodyText"/>
        <w:tabs>
          <w:tab w:val="left" w:pos="0"/>
        </w:tabs>
      </w:pPr>
      <w:r>
        <w:t>Secretary read report.</w:t>
      </w:r>
    </w:p>
    <w:p w:rsidR="00E30B95" w:rsidRDefault="00E30B95" w:rsidP="00446EF2">
      <w:pPr>
        <w:pStyle w:val="BodyText"/>
        <w:tabs>
          <w:tab w:val="left" w:pos="0"/>
        </w:tabs>
      </w:pPr>
    </w:p>
    <w:p w:rsidR="00446EF2" w:rsidRDefault="00446EF2" w:rsidP="00446EF2">
      <w:pPr>
        <w:pStyle w:val="BodyText"/>
        <w:tabs>
          <w:tab w:val="left" w:pos="0"/>
        </w:tabs>
        <w:rPr>
          <w:b/>
        </w:rPr>
      </w:pPr>
      <w:r>
        <w:rPr>
          <w:b/>
        </w:rPr>
        <w:t>From: Terry Vogt, Engineer/Planner</w:t>
      </w:r>
      <w:r w:rsidR="003B4980">
        <w:rPr>
          <w:b/>
        </w:rPr>
        <w:t xml:space="preserve"> – April 20, 2016</w:t>
      </w:r>
    </w:p>
    <w:p w:rsidR="003B4980" w:rsidRDefault="003B4980" w:rsidP="00446EF2">
      <w:pPr>
        <w:pStyle w:val="BodyText"/>
        <w:tabs>
          <w:tab w:val="left" w:pos="0"/>
        </w:tabs>
        <w:rPr>
          <w:b/>
        </w:rPr>
      </w:pPr>
    </w:p>
    <w:p w:rsidR="003B4980" w:rsidRPr="003B4980" w:rsidRDefault="003B4980" w:rsidP="00446EF2">
      <w:pPr>
        <w:pStyle w:val="BodyText"/>
        <w:tabs>
          <w:tab w:val="left" w:pos="0"/>
        </w:tabs>
      </w:pPr>
      <w:r w:rsidRPr="003B4980">
        <w:t xml:space="preserve">A triplex (3 unit townhouse) is proposed to be construct on proposed lots 23.01, 23.01 and 23.03 on the subdivision plan.  Paved off street parking area for each dwelling unit are proposed.  Townhouses are not a permitted or conditional use in the R-7.5 zone.  </w:t>
      </w:r>
    </w:p>
    <w:p w:rsidR="003B4980" w:rsidRDefault="003B4980" w:rsidP="00446EF2">
      <w:pPr>
        <w:pStyle w:val="BodyText"/>
        <w:tabs>
          <w:tab w:val="left" w:pos="0"/>
        </w:tabs>
        <w:rPr>
          <w:b/>
        </w:rPr>
      </w:pPr>
    </w:p>
    <w:p w:rsidR="00E30B95" w:rsidRDefault="00E30B95" w:rsidP="00446EF2">
      <w:pPr>
        <w:pStyle w:val="BodyText"/>
        <w:tabs>
          <w:tab w:val="left" w:pos="0"/>
        </w:tabs>
      </w:pPr>
      <w:r w:rsidRPr="00E30B95">
        <w:t>Miriam Weinstein represented applicant.</w:t>
      </w:r>
    </w:p>
    <w:p w:rsidR="00E30B95" w:rsidRDefault="00E30B95" w:rsidP="00446EF2">
      <w:pPr>
        <w:pStyle w:val="BodyText"/>
        <w:tabs>
          <w:tab w:val="left" w:pos="0"/>
        </w:tabs>
      </w:pPr>
    </w:p>
    <w:p w:rsidR="00E30B95" w:rsidRDefault="00E30B95" w:rsidP="00446EF2">
      <w:pPr>
        <w:pStyle w:val="BodyText"/>
        <w:tabs>
          <w:tab w:val="left" w:pos="0"/>
        </w:tabs>
      </w:pPr>
      <w:r>
        <w:t>Brian Flannery, sworn.  This is a 16,000 square foot lot.  They are proposing a 3 unit townhouse.</w:t>
      </w:r>
    </w:p>
    <w:p w:rsidR="00E30B95" w:rsidRDefault="00E30B95" w:rsidP="00446EF2">
      <w:pPr>
        <w:pStyle w:val="BodyText"/>
        <w:tabs>
          <w:tab w:val="left" w:pos="0"/>
        </w:tabs>
      </w:pPr>
    </w:p>
    <w:p w:rsidR="00E30B95" w:rsidRDefault="000D1293" w:rsidP="000D1293">
      <w:pPr>
        <w:pStyle w:val="BodyText"/>
        <w:tabs>
          <w:tab w:val="left" w:pos="0"/>
        </w:tabs>
      </w:pPr>
      <w:r>
        <w:t>A-1 Plan submitted</w:t>
      </w:r>
    </w:p>
    <w:p w:rsidR="000D1293" w:rsidRDefault="000D1293" w:rsidP="000D1293">
      <w:pPr>
        <w:pStyle w:val="BodyText"/>
        <w:tabs>
          <w:tab w:val="left" w:pos="0"/>
        </w:tabs>
      </w:pPr>
      <w:r>
        <w:t>A-2 tax map of area</w:t>
      </w:r>
    </w:p>
    <w:p w:rsidR="000D1293" w:rsidRDefault="000D1293" w:rsidP="000D1293">
      <w:pPr>
        <w:pStyle w:val="BodyText"/>
        <w:tabs>
          <w:tab w:val="left" w:pos="0"/>
        </w:tabs>
      </w:pPr>
    </w:p>
    <w:p w:rsidR="000D1293" w:rsidRDefault="000D1293" w:rsidP="000D1293">
      <w:pPr>
        <w:pStyle w:val="BodyText"/>
        <w:tabs>
          <w:tab w:val="left" w:pos="0"/>
        </w:tabs>
      </w:pPr>
      <w:r>
        <w:t>Mr. Flannery – basements are pro</w:t>
      </w:r>
      <w:r w:rsidR="00D231FE">
        <w:t>posed</w:t>
      </w:r>
    </w:p>
    <w:p w:rsidR="00D231FE" w:rsidRDefault="00D231FE" w:rsidP="000D1293">
      <w:pPr>
        <w:pStyle w:val="BodyText"/>
        <w:tabs>
          <w:tab w:val="left" w:pos="0"/>
        </w:tabs>
      </w:pPr>
    </w:p>
    <w:p w:rsidR="00D231FE" w:rsidRDefault="00D231FE" w:rsidP="000D1293">
      <w:pPr>
        <w:pStyle w:val="BodyText"/>
        <w:tabs>
          <w:tab w:val="left" w:pos="0"/>
        </w:tabs>
      </w:pPr>
      <w:r>
        <w:t>Open to Public.</w:t>
      </w:r>
    </w:p>
    <w:p w:rsidR="00D231FE" w:rsidRDefault="00D231FE" w:rsidP="000D1293">
      <w:pPr>
        <w:pStyle w:val="BodyText"/>
        <w:tabs>
          <w:tab w:val="left" w:pos="0"/>
        </w:tabs>
      </w:pPr>
    </w:p>
    <w:p w:rsidR="00E30B95" w:rsidRDefault="00D231FE" w:rsidP="00446EF2">
      <w:pPr>
        <w:pStyle w:val="BodyText"/>
        <w:tabs>
          <w:tab w:val="left" w:pos="0"/>
        </w:tabs>
      </w:pPr>
      <w:proofErr w:type="spellStart"/>
      <w:r>
        <w:t>Zvi</w:t>
      </w:r>
      <w:proofErr w:type="spellEnd"/>
      <w:r>
        <w:t xml:space="preserve"> </w:t>
      </w:r>
      <w:proofErr w:type="spellStart"/>
      <w:r>
        <w:t>Schachner</w:t>
      </w:r>
      <w:proofErr w:type="spellEnd"/>
      <w:r>
        <w:t>, 423 E. 5</w:t>
      </w:r>
      <w:r w:rsidRPr="00D231FE">
        <w:rPr>
          <w:vertAlign w:val="superscript"/>
        </w:rPr>
        <w:t>th</w:t>
      </w:r>
      <w:r>
        <w:t xml:space="preserve"> Street, affirmed. In favor of this application.</w:t>
      </w:r>
    </w:p>
    <w:p w:rsidR="00D231FE" w:rsidRDefault="00D231FE" w:rsidP="00446EF2">
      <w:pPr>
        <w:pStyle w:val="BodyText"/>
        <w:tabs>
          <w:tab w:val="left" w:pos="0"/>
        </w:tabs>
      </w:pPr>
      <w:r>
        <w:t>David Donner, 28 Dena Court, affirmed.  In favor of this application.</w:t>
      </w:r>
    </w:p>
    <w:p w:rsidR="00D231FE" w:rsidRDefault="00D231FE" w:rsidP="00446EF2">
      <w:pPr>
        <w:pStyle w:val="BodyText"/>
        <w:tabs>
          <w:tab w:val="left" w:pos="0"/>
        </w:tabs>
      </w:pPr>
      <w:r>
        <w:t>Zev Schwartz, 406 E. 5</w:t>
      </w:r>
      <w:r w:rsidRPr="00D231FE">
        <w:rPr>
          <w:vertAlign w:val="superscript"/>
        </w:rPr>
        <w:t>th</w:t>
      </w:r>
      <w:r>
        <w:t xml:space="preserve"> Street, affirmed.  In favor of this application.</w:t>
      </w:r>
    </w:p>
    <w:p w:rsidR="00D231FE" w:rsidRDefault="00D231FE" w:rsidP="00446EF2">
      <w:pPr>
        <w:pStyle w:val="BodyText"/>
        <w:tabs>
          <w:tab w:val="left" w:pos="0"/>
        </w:tabs>
        <w:rPr>
          <w:b/>
        </w:rPr>
      </w:pPr>
    </w:p>
    <w:p w:rsidR="00446EF2" w:rsidRDefault="00446EF2" w:rsidP="00446EF2">
      <w:pPr>
        <w:pStyle w:val="BodyText"/>
        <w:tabs>
          <w:tab w:val="left" w:pos="0"/>
        </w:tabs>
      </w:pPr>
      <w:r w:rsidRPr="004B3A16">
        <w:rPr>
          <w:b/>
        </w:rPr>
        <w:t xml:space="preserve">Appeal # 3965 – D &amp; L Management, </w:t>
      </w:r>
      <w:r w:rsidRPr="004B3A16">
        <w:t xml:space="preserve">East County Line Road, Block 104.02 Lot 9, OT Zone.  </w:t>
      </w:r>
    </w:p>
    <w:p w:rsidR="00446EF2" w:rsidRPr="004B3A16" w:rsidRDefault="00446EF2" w:rsidP="00446EF2">
      <w:pPr>
        <w:pStyle w:val="BodyText"/>
        <w:tabs>
          <w:tab w:val="left" w:pos="0"/>
        </w:tabs>
      </w:pPr>
      <w:r>
        <w:t xml:space="preserve">                            Use variance to construct stacked townhomes. </w:t>
      </w:r>
    </w:p>
    <w:p w:rsidR="003B4980" w:rsidRDefault="003B4980" w:rsidP="00446EF2">
      <w:pPr>
        <w:pStyle w:val="BodyText"/>
        <w:tabs>
          <w:tab w:val="left" w:pos="0"/>
        </w:tabs>
        <w:rPr>
          <w:b/>
        </w:rPr>
      </w:pPr>
    </w:p>
    <w:p w:rsidR="00446EF2" w:rsidRDefault="00446EF2" w:rsidP="00446EF2">
      <w:pPr>
        <w:pStyle w:val="BodyText"/>
        <w:tabs>
          <w:tab w:val="left" w:pos="0"/>
        </w:tabs>
        <w:rPr>
          <w:b/>
        </w:rPr>
      </w:pPr>
      <w:r>
        <w:rPr>
          <w:b/>
        </w:rPr>
        <w:t>From: Terry Vogt, Engineer/Planner</w:t>
      </w:r>
      <w:r w:rsidR="003B4980">
        <w:rPr>
          <w:b/>
        </w:rPr>
        <w:t xml:space="preserve"> </w:t>
      </w:r>
      <w:r w:rsidR="00716A3D">
        <w:rPr>
          <w:b/>
        </w:rPr>
        <w:t>–</w:t>
      </w:r>
      <w:r w:rsidR="003B4980">
        <w:rPr>
          <w:b/>
        </w:rPr>
        <w:t xml:space="preserve"> </w:t>
      </w:r>
      <w:r w:rsidR="00716A3D">
        <w:rPr>
          <w:b/>
        </w:rPr>
        <w:t>April 20, 2016</w:t>
      </w:r>
    </w:p>
    <w:p w:rsidR="00716A3D" w:rsidRDefault="00716A3D" w:rsidP="00446EF2">
      <w:pPr>
        <w:pStyle w:val="BodyText"/>
        <w:tabs>
          <w:tab w:val="left" w:pos="0"/>
        </w:tabs>
        <w:rPr>
          <w:b/>
        </w:rPr>
      </w:pPr>
    </w:p>
    <w:p w:rsidR="00716A3D" w:rsidRPr="00944E51" w:rsidRDefault="00716A3D" w:rsidP="00446EF2">
      <w:pPr>
        <w:pStyle w:val="BodyText"/>
        <w:tabs>
          <w:tab w:val="left" w:pos="0"/>
        </w:tabs>
      </w:pPr>
      <w:r w:rsidRPr="00944E51">
        <w:t xml:space="preserve">The applicant is seeking use variance </w:t>
      </w:r>
      <w:r w:rsidR="0092375B">
        <w:t>for a “proposed 6 story, 145 unit apartment building, with 2 level parking (218 spaces proposed).  While architectural design information has not been provided, the zoning requirements table refers to the proposed use as “stacked townhomes”. The currently proposed unit mix is 16 one bedroom units, 64 two-bedroom units and 65 three-bedroom units.</w:t>
      </w:r>
    </w:p>
    <w:p w:rsidR="00446EF2" w:rsidRDefault="00446EF2" w:rsidP="00446EF2">
      <w:pPr>
        <w:pStyle w:val="BodyText"/>
        <w:tabs>
          <w:tab w:val="left" w:pos="0"/>
        </w:tabs>
        <w:rPr>
          <w:b/>
        </w:rPr>
      </w:pPr>
    </w:p>
    <w:p w:rsidR="00592640" w:rsidRDefault="00592640" w:rsidP="00446EF2">
      <w:pPr>
        <w:pStyle w:val="BodyText"/>
        <w:tabs>
          <w:tab w:val="left" w:pos="0"/>
        </w:tabs>
      </w:pPr>
      <w:r w:rsidRPr="00592640">
        <w:t>Abraham Penzer represented applicant.</w:t>
      </w:r>
    </w:p>
    <w:p w:rsidR="00592640" w:rsidRDefault="00592640" w:rsidP="00446EF2">
      <w:pPr>
        <w:pStyle w:val="BodyText"/>
        <w:tabs>
          <w:tab w:val="left" w:pos="0"/>
        </w:tabs>
      </w:pPr>
    </w:p>
    <w:p w:rsidR="00592640" w:rsidRDefault="00592640" w:rsidP="00446EF2">
      <w:pPr>
        <w:pStyle w:val="BodyText"/>
        <w:tabs>
          <w:tab w:val="left" w:pos="0"/>
        </w:tabs>
      </w:pPr>
      <w:r>
        <w:t>Sinkevich represented Coventry Square condo association.</w:t>
      </w:r>
    </w:p>
    <w:p w:rsidR="00592640" w:rsidRDefault="00592640" w:rsidP="00446EF2">
      <w:pPr>
        <w:pStyle w:val="BodyText"/>
        <w:tabs>
          <w:tab w:val="left" w:pos="0"/>
        </w:tabs>
      </w:pPr>
    </w:p>
    <w:p w:rsidR="00592640" w:rsidRPr="00592640" w:rsidRDefault="00592640" w:rsidP="00446EF2">
      <w:pPr>
        <w:pStyle w:val="BodyText"/>
        <w:tabs>
          <w:tab w:val="left" w:pos="0"/>
        </w:tabs>
      </w:pPr>
      <w:r>
        <w:t xml:space="preserve">Brian Flannery - </w:t>
      </w:r>
    </w:p>
    <w:p w:rsidR="00AC049E" w:rsidRDefault="00AC049E" w:rsidP="00A85B71">
      <w:pPr>
        <w:pStyle w:val="BodyText"/>
        <w:tabs>
          <w:tab w:val="left" w:pos="0"/>
        </w:tabs>
      </w:pPr>
    </w:p>
    <w:p w:rsidR="00592640" w:rsidRDefault="00592640" w:rsidP="00A85B71">
      <w:pPr>
        <w:pStyle w:val="BodyText"/>
        <w:tabs>
          <w:tab w:val="left" w:pos="0"/>
        </w:tabs>
      </w:pPr>
      <w:r>
        <w:t>Motion to continue on July 25</w:t>
      </w:r>
      <w:r w:rsidRPr="00592640">
        <w:rPr>
          <w:vertAlign w:val="superscript"/>
        </w:rPr>
        <w:t>th</w:t>
      </w:r>
      <w:r>
        <w:t xml:space="preserve"> –</w:t>
      </w:r>
    </w:p>
    <w:p w:rsidR="00592640" w:rsidRDefault="00592640" w:rsidP="00A85B71">
      <w:pPr>
        <w:pStyle w:val="BodyText"/>
        <w:tabs>
          <w:tab w:val="left" w:pos="0"/>
        </w:tabs>
      </w:pPr>
      <w:r>
        <w:t xml:space="preserve">Second – </w:t>
      </w:r>
    </w:p>
    <w:p w:rsidR="00592640" w:rsidRDefault="00592640" w:rsidP="00A85B71">
      <w:pPr>
        <w:pStyle w:val="BodyText"/>
        <w:tabs>
          <w:tab w:val="left" w:pos="0"/>
        </w:tabs>
      </w:pPr>
      <w:r>
        <w:t xml:space="preserve">Roll call vote: </w:t>
      </w:r>
    </w:p>
    <w:p w:rsidR="00592640" w:rsidRDefault="00592640" w:rsidP="00033F5D">
      <w:pPr>
        <w:pStyle w:val="BodyText"/>
        <w:tabs>
          <w:tab w:val="left" w:pos="0"/>
        </w:tabs>
        <w:rPr>
          <w:b/>
        </w:rPr>
      </w:pPr>
    </w:p>
    <w:p w:rsidR="00792DFF" w:rsidRDefault="000F1063" w:rsidP="00033F5D">
      <w:pPr>
        <w:pStyle w:val="BodyText"/>
        <w:tabs>
          <w:tab w:val="left" w:pos="0"/>
        </w:tabs>
        <w:rPr>
          <w:b/>
        </w:rPr>
      </w:pPr>
      <w:r>
        <w:rPr>
          <w:b/>
        </w:rPr>
        <w:t>Resolutions</w:t>
      </w:r>
    </w:p>
    <w:p w:rsidR="000F1063" w:rsidRDefault="000F1063" w:rsidP="00033F5D">
      <w:pPr>
        <w:pStyle w:val="BodyText"/>
        <w:tabs>
          <w:tab w:val="left" w:pos="0"/>
        </w:tabs>
        <w:rPr>
          <w:b/>
        </w:rPr>
      </w:pPr>
    </w:p>
    <w:p w:rsidR="000F1063" w:rsidRDefault="000F1063" w:rsidP="000F1063">
      <w:pPr>
        <w:pStyle w:val="BodyText"/>
        <w:tabs>
          <w:tab w:val="left" w:pos="0"/>
        </w:tabs>
      </w:pPr>
      <w:r w:rsidRPr="00D73EB9">
        <w:rPr>
          <w:b/>
        </w:rPr>
        <w:t>Appeal # 3949 – Moshe Blech</w:t>
      </w:r>
      <w:r>
        <w:t xml:space="preserve">, 54 Forest Drive, Block 12.01 Lot 8.  Resolution to approve the construction of a single family home with side yard setback of 10 feet each side. </w:t>
      </w:r>
    </w:p>
    <w:p w:rsidR="00310BAD" w:rsidRPr="00310BAD" w:rsidRDefault="00310BAD" w:rsidP="000F1063">
      <w:pPr>
        <w:pStyle w:val="BodyText"/>
        <w:tabs>
          <w:tab w:val="left" w:pos="0"/>
        </w:tabs>
      </w:pPr>
      <w:r w:rsidRPr="00310BAD">
        <w:t xml:space="preserve">Motion to approve – </w:t>
      </w:r>
      <w:r>
        <w:t xml:space="preserve">Mr. </w:t>
      </w:r>
      <w:proofErr w:type="spellStart"/>
      <w:r>
        <w:t>Halvorsen</w:t>
      </w:r>
      <w:proofErr w:type="spellEnd"/>
    </w:p>
    <w:p w:rsidR="00310BAD" w:rsidRPr="00310BAD" w:rsidRDefault="00310BAD" w:rsidP="000F1063">
      <w:pPr>
        <w:pStyle w:val="BodyText"/>
        <w:tabs>
          <w:tab w:val="left" w:pos="0"/>
        </w:tabs>
      </w:pPr>
      <w:r w:rsidRPr="00310BAD">
        <w:t xml:space="preserve">Second – </w:t>
      </w:r>
      <w:r>
        <w:t>Mr. Naftali</w:t>
      </w:r>
    </w:p>
    <w:p w:rsidR="00310BAD" w:rsidRPr="00310BAD" w:rsidRDefault="00310BAD" w:rsidP="000F1063">
      <w:pPr>
        <w:pStyle w:val="BodyText"/>
        <w:tabs>
          <w:tab w:val="left" w:pos="0"/>
        </w:tabs>
      </w:pPr>
      <w:r w:rsidRPr="00310BAD">
        <w:t>Roll call vote: affirmative:</w:t>
      </w:r>
      <w:r>
        <w:t xml:space="preserve"> Mr. Gelley, Mr. </w:t>
      </w:r>
      <w:proofErr w:type="spellStart"/>
      <w:r>
        <w:t>Halvorsen</w:t>
      </w:r>
      <w:proofErr w:type="spellEnd"/>
      <w:r>
        <w:t xml:space="preserve">, Mr. Gonzalez, </w:t>
      </w:r>
      <w:proofErr w:type="gramStart"/>
      <w:r>
        <w:t>Mr</w:t>
      </w:r>
      <w:proofErr w:type="gramEnd"/>
      <w:r>
        <w:t xml:space="preserve">. </w:t>
      </w:r>
      <w:proofErr w:type="spellStart"/>
      <w:r>
        <w:t>Halberstam</w:t>
      </w:r>
      <w:proofErr w:type="spellEnd"/>
    </w:p>
    <w:p w:rsidR="00310BAD" w:rsidRDefault="00310BAD" w:rsidP="000F1063">
      <w:pPr>
        <w:pStyle w:val="BodyText"/>
        <w:tabs>
          <w:tab w:val="left" w:pos="0"/>
        </w:tabs>
        <w:rPr>
          <w:b/>
        </w:rPr>
      </w:pPr>
    </w:p>
    <w:p w:rsidR="000F1063" w:rsidRDefault="00310BAD" w:rsidP="000F1063">
      <w:pPr>
        <w:pStyle w:val="BodyText"/>
        <w:tabs>
          <w:tab w:val="left" w:pos="0"/>
        </w:tabs>
      </w:pPr>
      <w:r>
        <w:rPr>
          <w:b/>
        </w:rPr>
        <w:t>A</w:t>
      </w:r>
      <w:r w:rsidR="000F1063" w:rsidRPr="00D363A0">
        <w:rPr>
          <w:b/>
        </w:rPr>
        <w:t xml:space="preserve">ppeal # 3950 – </w:t>
      </w:r>
      <w:proofErr w:type="spellStart"/>
      <w:r w:rsidR="000F1063" w:rsidRPr="00D363A0">
        <w:rPr>
          <w:b/>
        </w:rPr>
        <w:t>Yechezkal</w:t>
      </w:r>
      <w:proofErr w:type="spellEnd"/>
      <w:r w:rsidR="000F1063" w:rsidRPr="00D363A0">
        <w:rPr>
          <w:b/>
        </w:rPr>
        <w:t xml:space="preserve"> Eider,</w:t>
      </w:r>
      <w:r w:rsidR="000F1063">
        <w:t xml:space="preserve"> Forest Drive, Block 12.01 Lot 24. Resolution to construct a single family home with variance for side yard setback approved for 10 feet on each side.  </w:t>
      </w:r>
    </w:p>
    <w:p w:rsidR="00310BAD" w:rsidRPr="00310BAD" w:rsidRDefault="00310BAD" w:rsidP="00310BAD">
      <w:pPr>
        <w:pStyle w:val="BodyText"/>
        <w:tabs>
          <w:tab w:val="left" w:pos="0"/>
        </w:tabs>
      </w:pPr>
      <w:r w:rsidRPr="00310BAD">
        <w:t xml:space="preserve">Motion to approve – </w:t>
      </w:r>
      <w:r>
        <w:t xml:space="preserve">Mr. </w:t>
      </w:r>
      <w:proofErr w:type="spellStart"/>
      <w:r>
        <w:t>Halvorsen</w:t>
      </w:r>
      <w:proofErr w:type="spellEnd"/>
    </w:p>
    <w:p w:rsidR="00310BAD" w:rsidRPr="00310BAD" w:rsidRDefault="00310BAD" w:rsidP="00310BAD">
      <w:pPr>
        <w:pStyle w:val="BodyText"/>
        <w:tabs>
          <w:tab w:val="left" w:pos="0"/>
        </w:tabs>
      </w:pPr>
      <w:r w:rsidRPr="00310BAD">
        <w:t xml:space="preserve">Second – </w:t>
      </w:r>
      <w:r>
        <w:t>Mr. Gonzalez</w:t>
      </w:r>
    </w:p>
    <w:p w:rsidR="00310BAD" w:rsidRPr="00310BAD" w:rsidRDefault="00310BAD" w:rsidP="00310BAD">
      <w:pPr>
        <w:pStyle w:val="BodyText"/>
        <w:tabs>
          <w:tab w:val="left" w:pos="0"/>
        </w:tabs>
      </w:pPr>
      <w:r w:rsidRPr="00310BAD">
        <w:t>Roll call vote: affirmative:</w:t>
      </w:r>
      <w:r>
        <w:t xml:space="preserve"> Mr. Gelley, Mr. </w:t>
      </w:r>
      <w:proofErr w:type="spellStart"/>
      <w:r>
        <w:t>Halvorsen</w:t>
      </w:r>
      <w:proofErr w:type="spellEnd"/>
      <w:r>
        <w:t xml:space="preserve">, Mr. Gonzalez, </w:t>
      </w:r>
      <w:proofErr w:type="gramStart"/>
      <w:r>
        <w:t>Mr</w:t>
      </w:r>
      <w:proofErr w:type="gramEnd"/>
      <w:r>
        <w:t xml:space="preserve">. </w:t>
      </w:r>
      <w:proofErr w:type="spellStart"/>
      <w:r>
        <w:t>Halberstam</w:t>
      </w:r>
      <w:proofErr w:type="spellEnd"/>
    </w:p>
    <w:p w:rsidR="00310BAD" w:rsidRDefault="00310BAD" w:rsidP="000F1063">
      <w:pPr>
        <w:pStyle w:val="BodyText"/>
        <w:tabs>
          <w:tab w:val="left" w:pos="0"/>
        </w:tabs>
        <w:rPr>
          <w:b/>
        </w:rPr>
      </w:pPr>
    </w:p>
    <w:p w:rsidR="000F1063" w:rsidRDefault="000F1063" w:rsidP="000F1063">
      <w:pPr>
        <w:pStyle w:val="BodyText"/>
        <w:tabs>
          <w:tab w:val="left" w:pos="0"/>
        </w:tabs>
      </w:pPr>
      <w:r w:rsidRPr="00210953">
        <w:rPr>
          <w:b/>
        </w:rPr>
        <w:t>Appeal # 3955</w:t>
      </w:r>
      <w:r>
        <w:rPr>
          <w:b/>
        </w:rPr>
        <w:t xml:space="preserve"> – Obed Gonzalez, </w:t>
      </w:r>
      <w:r w:rsidRPr="00210953">
        <w:t>Florence St</w:t>
      </w:r>
      <w:r>
        <w:t>.</w:t>
      </w:r>
      <w:r w:rsidRPr="00210953">
        <w:t xml:space="preserve"> &amp; Evergreen Blvd.</w:t>
      </w:r>
      <w:r>
        <w:t xml:space="preserve"> Block 1093 Lot 10, </w:t>
      </w:r>
      <w:proofErr w:type="gramStart"/>
      <w:r>
        <w:t>B</w:t>
      </w:r>
      <w:proofErr w:type="gramEnd"/>
      <w:r>
        <w:t>-5 zone.</w:t>
      </w:r>
    </w:p>
    <w:p w:rsidR="000F1063" w:rsidRDefault="000F1063" w:rsidP="000F1063">
      <w:pPr>
        <w:pStyle w:val="BodyText"/>
        <w:tabs>
          <w:tab w:val="left" w:pos="0"/>
        </w:tabs>
      </w:pPr>
      <w:r>
        <w:t>Resolution to approve a use variance to construct a duplex.</w:t>
      </w:r>
    </w:p>
    <w:p w:rsidR="00310BAD" w:rsidRPr="00310BAD" w:rsidRDefault="00310BAD" w:rsidP="00310BAD">
      <w:pPr>
        <w:pStyle w:val="BodyText"/>
        <w:tabs>
          <w:tab w:val="left" w:pos="0"/>
        </w:tabs>
      </w:pPr>
      <w:r w:rsidRPr="00310BAD">
        <w:t xml:space="preserve">Motion to approve – </w:t>
      </w:r>
      <w:r>
        <w:t xml:space="preserve">Mr. </w:t>
      </w:r>
      <w:proofErr w:type="spellStart"/>
      <w:r>
        <w:t>Halvorsen</w:t>
      </w:r>
      <w:proofErr w:type="spellEnd"/>
    </w:p>
    <w:p w:rsidR="00310BAD" w:rsidRPr="00310BAD" w:rsidRDefault="00310BAD" w:rsidP="00310BAD">
      <w:pPr>
        <w:pStyle w:val="BodyText"/>
        <w:tabs>
          <w:tab w:val="left" w:pos="0"/>
        </w:tabs>
      </w:pPr>
      <w:r w:rsidRPr="00310BAD">
        <w:t xml:space="preserve">Second – </w:t>
      </w:r>
      <w:r>
        <w:t>Mr. Naftali</w:t>
      </w:r>
    </w:p>
    <w:p w:rsidR="00310BAD" w:rsidRPr="00310BAD" w:rsidRDefault="00310BAD" w:rsidP="00310BAD">
      <w:pPr>
        <w:pStyle w:val="BodyText"/>
        <w:tabs>
          <w:tab w:val="left" w:pos="0"/>
        </w:tabs>
      </w:pPr>
      <w:r w:rsidRPr="00310BAD">
        <w:t>Roll call vote: affirmative:</w:t>
      </w:r>
      <w:r>
        <w:t xml:space="preserve"> Mr. Gelley, Mr. </w:t>
      </w:r>
      <w:proofErr w:type="spellStart"/>
      <w:r>
        <w:t>Halvorsen</w:t>
      </w:r>
      <w:proofErr w:type="spellEnd"/>
      <w:r>
        <w:t xml:space="preserve">, Mr. Naftali, </w:t>
      </w:r>
      <w:proofErr w:type="gramStart"/>
      <w:r>
        <w:t>Mr</w:t>
      </w:r>
      <w:proofErr w:type="gramEnd"/>
      <w:r>
        <w:t xml:space="preserve">. </w:t>
      </w:r>
      <w:proofErr w:type="spellStart"/>
      <w:r>
        <w:t>Halberstam</w:t>
      </w:r>
      <w:proofErr w:type="spellEnd"/>
    </w:p>
    <w:p w:rsidR="00310BAD" w:rsidRDefault="00310BAD" w:rsidP="000F1063">
      <w:pPr>
        <w:pStyle w:val="BodyText"/>
        <w:tabs>
          <w:tab w:val="left" w:pos="0"/>
        </w:tabs>
        <w:rPr>
          <w:b/>
        </w:rPr>
      </w:pPr>
    </w:p>
    <w:p w:rsidR="000F1063" w:rsidRDefault="000F1063" w:rsidP="000F1063">
      <w:pPr>
        <w:pStyle w:val="BodyText"/>
        <w:tabs>
          <w:tab w:val="left" w:pos="0"/>
        </w:tabs>
      </w:pPr>
      <w:r w:rsidRPr="00507941">
        <w:rPr>
          <w:b/>
        </w:rPr>
        <w:t>Appeal # 3952 – Lakewood Investment, LLC</w:t>
      </w:r>
      <w:r>
        <w:t xml:space="preserve">, </w:t>
      </w:r>
      <w:proofErr w:type="gramStart"/>
      <w:r>
        <w:t>James</w:t>
      </w:r>
      <w:proofErr w:type="gramEnd"/>
      <w:r>
        <w:t xml:space="preserve"> Street, Block 344 Lots 1.01 &amp; 1.02.  Resolution to approve a use variance for duplex housing.</w:t>
      </w:r>
    </w:p>
    <w:p w:rsidR="00310BAD" w:rsidRPr="00310BAD" w:rsidRDefault="00310BAD" w:rsidP="00310BAD">
      <w:pPr>
        <w:pStyle w:val="BodyText"/>
        <w:tabs>
          <w:tab w:val="left" w:pos="0"/>
        </w:tabs>
      </w:pPr>
      <w:r w:rsidRPr="00310BAD">
        <w:t xml:space="preserve">Motion to approve – </w:t>
      </w:r>
      <w:r>
        <w:t>Mr. Gonzalez</w:t>
      </w:r>
    </w:p>
    <w:p w:rsidR="00310BAD" w:rsidRPr="00310BAD" w:rsidRDefault="00310BAD" w:rsidP="00310BAD">
      <w:pPr>
        <w:pStyle w:val="BodyText"/>
        <w:tabs>
          <w:tab w:val="left" w:pos="0"/>
        </w:tabs>
      </w:pPr>
      <w:r w:rsidRPr="00310BAD">
        <w:t xml:space="preserve">Second – </w:t>
      </w:r>
      <w:r>
        <w:t>Mr. Gelley</w:t>
      </w:r>
    </w:p>
    <w:p w:rsidR="00310BAD" w:rsidRPr="00310BAD" w:rsidRDefault="00310BAD" w:rsidP="00310BAD">
      <w:pPr>
        <w:pStyle w:val="BodyText"/>
        <w:tabs>
          <w:tab w:val="left" w:pos="0"/>
        </w:tabs>
      </w:pPr>
      <w:r w:rsidRPr="00310BAD">
        <w:t>Roll call vote: affirmative:</w:t>
      </w:r>
      <w:r>
        <w:t xml:space="preserve"> Mr. Gelley, Mr. </w:t>
      </w:r>
      <w:proofErr w:type="spellStart"/>
      <w:r>
        <w:t>Halvorsen</w:t>
      </w:r>
      <w:proofErr w:type="spellEnd"/>
      <w:r>
        <w:t xml:space="preserve">, Mr. Naftali, Mr. Gonzalez, </w:t>
      </w:r>
      <w:proofErr w:type="gramStart"/>
      <w:r>
        <w:t>Mr</w:t>
      </w:r>
      <w:proofErr w:type="gramEnd"/>
      <w:r>
        <w:t xml:space="preserve">. </w:t>
      </w:r>
      <w:proofErr w:type="spellStart"/>
      <w:r>
        <w:t>Halberstam</w:t>
      </w:r>
      <w:proofErr w:type="spellEnd"/>
    </w:p>
    <w:p w:rsidR="009F01D0" w:rsidRDefault="009F01D0" w:rsidP="009F01D0">
      <w:pPr>
        <w:pStyle w:val="BodyText"/>
        <w:tabs>
          <w:tab w:val="left" w:pos="0"/>
        </w:tabs>
      </w:pPr>
    </w:p>
    <w:p w:rsidR="00592640" w:rsidRDefault="00592640" w:rsidP="009F01D0">
      <w:pPr>
        <w:pStyle w:val="BodyText"/>
        <w:tabs>
          <w:tab w:val="left" w:pos="0"/>
        </w:tabs>
      </w:pPr>
      <w:r>
        <w:t>Motion to pay bills.</w:t>
      </w:r>
    </w:p>
    <w:p w:rsidR="00592640" w:rsidRDefault="00592640" w:rsidP="009F01D0">
      <w:pPr>
        <w:pStyle w:val="BodyText"/>
        <w:tabs>
          <w:tab w:val="left" w:pos="0"/>
        </w:tabs>
      </w:pPr>
      <w:r>
        <w:t>All in favor.</w:t>
      </w:r>
    </w:p>
    <w:p w:rsidR="00592640" w:rsidRDefault="00592640" w:rsidP="009F01D0">
      <w:pPr>
        <w:pStyle w:val="BodyText"/>
        <w:tabs>
          <w:tab w:val="left" w:pos="0"/>
        </w:tabs>
      </w:pPr>
    </w:p>
    <w:p w:rsidR="00592640" w:rsidRDefault="00592640" w:rsidP="009F01D0">
      <w:pPr>
        <w:pStyle w:val="BodyText"/>
        <w:tabs>
          <w:tab w:val="left" w:pos="0"/>
        </w:tabs>
      </w:pPr>
      <w:r>
        <w:t>Motion to adjourn.</w:t>
      </w:r>
    </w:p>
    <w:p w:rsidR="00592640" w:rsidRDefault="00592640" w:rsidP="009F01D0">
      <w:pPr>
        <w:pStyle w:val="BodyText"/>
        <w:tabs>
          <w:tab w:val="left" w:pos="0"/>
        </w:tabs>
      </w:pPr>
      <w:r>
        <w:t>All in favor.</w:t>
      </w:r>
    </w:p>
    <w:p w:rsidR="00592640" w:rsidRDefault="00592640" w:rsidP="009F01D0">
      <w:pPr>
        <w:pStyle w:val="BodyText"/>
        <w:tabs>
          <w:tab w:val="left" w:pos="0"/>
        </w:tabs>
      </w:pPr>
    </w:p>
    <w:p w:rsidR="00592640" w:rsidRDefault="00592640" w:rsidP="009F01D0">
      <w:pPr>
        <w:pStyle w:val="BodyText"/>
        <w:tabs>
          <w:tab w:val="left" w:pos="0"/>
        </w:tabs>
      </w:pPr>
      <w:r>
        <w:t>Meeting adjourned at 11:15 P.M.</w:t>
      </w:r>
    </w:p>
    <w:p w:rsidR="00592640" w:rsidRDefault="00592640" w:rsidP="009F01D0">
      <w:pPr>
        <w:pStyle w:val="BodyText"/>
        <w:tabs>
          <w:tab w:val="left" w:pos="0"/>
        </w:tabs>
      </w:pPr>
    </w:p>
    <w:p w:rsidR="00592640" w:rsidRDefault="00592640" w:rsidP="009F01D0">
      <w:pPr>
        <w:pStyle w:val="BodyText"/>
        <w:tabs>
          <w:tab w:val="left" w:pos="0"/>
        </w:tabs>
      </w:pPr>
      <w:r>
        <w:t>Respectfully submitted,</w:t>
      </w:r>
    </w:p>
    <w:p w:rsidR="00592640" w:rsidRDefault="00592640" w:rsidP="009F01D0">
      <w:pPr>
        <w:pStyle w:val="BodyText"/>
        <w:tabs>
          <w:tab w:val="left" w:pos="0"/>
        </w:tabs>
      </w:pPr>
    </w:p>
    <w:p w:rsidR="00592640" w:rsidRDefault="00592640" w:rsidP="009F01D0">
      <w:pPr>
        <w:pStyle w:val="BodyText"/>
        <w:tabs>
          <w:tab w:val="left" w:pos="0"/>
        </w:tabs>
      </w:pPr>
      <w:r>
        <w:t>Fran Siegel, Secretary</w:t>
      </w:r>
    </w:p>
    <w:p w:rsidR="00592640" w:rsidRDefault="00592640" w:rsidP="009F01D0">
      <w:pPr>
        <w:pStyle w:val="BodyText"/>
        <w:tabs>
          <w:tab w:val="left" w:pos="0"/>
        </w:tabs>
      </w:pPr>
    </w:p>
    <w:p w:rsidR="00592640" w:rsidRDefault="00592640" w:rsidP="009F01D0">
      <w:pPr>
        <w:pStyle w:val="BodyText"/>
        <w:tabs>
          <w:tab w:val="left" w:pos="0"/>
        </w:tabs>
      </w:pPr>
    </w:p>
    <w:p w:rsidR="00592640" w:rsidRDefault="00592640" w:rsidP="009F01D0">
      <w:pPr>
        <w:pStyle w:val="BodyText"/>
        <w:tabs>
          <w:tab w:val="left" w:pos="0"/>
        </w:tabs>
      </w:pPr>
    </w:p>
    <w:p w:rsidR="00592640" w:rsidRDefault="00592640" w:rsidP="009F01D0">
      <w:pPr>
        <w:pStyle w:val="BodyText"/>
        <w:tabs>
          <w:tab w:val="left" w:pos="0"/>
        </w:tabs>
      </w:pPr>
      <w:bookmarkStart w:id="0" w:name="_GoBack"/>
      <w:bookmarkEnd w:id="0"/>
    </w:p>
    <w:p w:rsidR="00592640" w:rsidRPr="001F1777" w:rsidRDefault="00592640" w:rsidP="009F01D0">
      <w:pPr>
        <w:pStyle w:val="BodyText"/>
        <w:tabs>
          <w:tab w:val="left" w:pos="0"/>
        </w:tabs>
      </w:pPr>
    </w:p>
    <w:sectPr w:rsidR="00592640" w:rsidRPr="001F1777" w:rsidSect="00945ED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30EF6"/>
    <w:multiLevelType w:val="hybridMultilevel"/>
    <w:tmpl w:val="DBF6EA92"/>
    <w:lvl w:ilvl="0" w:tplc="5DDC4C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1103B"/>
    <w:multiLevelType w:val="multilevel"/>
    <w:tmpl w:val="FE9C5A8E"/>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EF2"/>
    <w:rsid w:val="00033F5D"/>
    <w:rsid w:val="000B0E13"/>
    <w:rsid w:val="000C1899"/>
    <w:rsid w:val="000D1293"/>
    <w:rsid w:val="000F1063"/>
    <w:rsid w:val="0017563D"/>
    <w:rsid w:val="001F1777"/>
    <w:rsid w:val="00200E12"/>
    <w:rsid w:val="00213C32"/>
    <w:rsid w:val="00263EFB"/>
    <w:rsid w:val="002904B5"/>
    <w:rsid w:val="002A15F9"/>
    <w:rsid w:val="002C7B70"/>
    <w:rsid w:val="002E70FB"/>
    <w:rsid w:val="00310BAD"/>
    <w:rsid w:val="003B4980"/>
    <w:rsid w:val="003D72E5"/>
    <w:rsid w:val="00437B5F"/>
    <w:rsid w:val="00446EF2"/>
    <w:rsid w:val="004A2C20"/>
    <w:rsid w:val="004C43E3"/>
    <w:rsid w:val="004F11D5"/>
    <w:rsid w:val="00513546"/>
    <w:rsid w:val="00533199"/>
    <w:rsid w:val="0055379B"/>
    <w:rsid w:val="00573438"/>
    <w:rsid w:val="0058139F"/>
    <w:rsid w:val="00592640"/>
    <w:rsid w:val="00673031"/>
    <w:rsid w:val="006808FE"/>
    <w:rsid w:val="006A7701"/>
    <w:rsid w:val="00713164"/>
    <w:rsid w:val="00716A3D"/>
    <w:rsid w:val="0075006E"/>
    <w:rsid w:val="00766382"/>
    <w:rsid w:val="00792DFF"/>
    <w:rsid w:val="007A0A2B"/>
    <w:rsid w:val="00844B7B"/>
    <w:rsid w:val="0092375B"/>
    <w:rsid w:val="00944E51"/>
    <w:rsid w:val="00945ED0"/>
    <w:rsid w:val="00983246"/>
    <w:rsid w:val="009B2E76"/>
    <w:rsid w:val="009D3648"/>
    <w:rsid w:val="009F01D0"/>
    <w:rsid w:val="00A523ED"/>
    <w:rsid w:val="00A652C5"/>
    <w:rsid w:val="00A7350E"/>
    <w:rsid w:val="00A85B71"/>
    <w:rsid w:val="00AA31E2"/>
    <w:rsid w:val="00AC049E"/>
    <w:rsid w:val="00B816F5"/>
    <w:rsid w:val="00B85815"/>
    <w:rsid w:val="00BA2B15"/>
    <w:rsid w:val="00CF1B18"/>
    <w:rsid w:val="00D03A55"/>
    <w:rsid w:val="00D1650E"/>
    <w:rsid w:val="00D231FE"/>
    <w:rsid w:val="00D36C91"/>
    <w:rsid w:val="00D74FF1"/>
    <w:rsid w:val="00D823BC"/>
    <w:rsid w:val="00E30B95"/>
    <w:rsid w:val="00E76538"/>
    <w:rsid w:val="00E91CEB"/>
    <w:rsid w:val="00EA33EB"/>
    <w:rsid w:val="00EF46BA"/>
    <w:rsid w:val="00F721F6"/>
    <w:rsid w:val="00F9764F"/>
    <w:rsid w:val="00FC6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3E314-8E69-4605-A1BB-0481FB64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B70"/>
  </w:style>
  <w:style w:type="paragraph" w:styleId="Heading1">
    <w:name w:val="heading 1"/>
    <w:basedOn w:val="Normal"/>
    <w:next w:val="Normal"/>
    <w:link w:val="Heading1Char"/>
    <w:uiPriority w:val="9"/>
    <w:qFormat/>
    <w:rsid w:val="002C7B70"/>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2C7B70"/>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2C7B70"/>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2C7B70"/>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2C7B70"/>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C7B70"/>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C7B70"/>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2C7B70"/>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2C7B70"/>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6EF2"/>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46EF2"/>
    <w:rPr>
      <w:rFonts w:ascii="Times New Roman" w:eastAsia="Times New Roman" w:hAnsi="Times New Roman" w:cs="Times New Roman"/>
      <w:sz w:val="24"/>
      <w:szCs w:val="20"/>
    </w:rPr>
  </w:style>
  <w:style w:type="paragraph" w:styleId="List">
    <w:name w:val="List"/>
    <w:basedOn w:val="Normal"/>
    <w:rsid w:val="00446EF2"/>
    <w:pPr>
      <w:spacing w:after="0" w:line="240" w:lineRule="auto"/>
      <w:ind w:left="360" w:hanging="360"/>
    </w:pPr>
    <w:rPr>
      <w:rFonts w:ascii="Times New Roman" w:eastAsia="Times New Roman" w:hAnsi="Times New Roman" w:cs="Times New Roman"/>
      <w:sz w:val="20"/>
      <w:szCs w:val="20"/>
    </w:rPr>
  </w:style>
  <w:style w:type="paragraph" w:styleId="ListParagraph">
    <w:name w:val="List Paragraph"/>
    <w:basedOn w:val="Normal"/>
    <w:uiPriority w:val="34"/>
    <w:qFormat/>
    <w:rsid w:val="00446EF2"/>
    <w:pPr>
      <w:ind w:left="720"/>
      <w:contextualSpacing/>
    </w:pPr>
  </w:style>
  <w:style w:type="paragraph" w:styleId="BalloonText">
    <w:name w:val="Balloon Text"/>
    <w:basedOn w:val="Normal"/>
    <w:link w:val="BalloonTextChar"/>
    <w:uiPriority w:val="99"/>
    <w:semiHidden/>
    <w:unhideWhenUsed/>
    <w:rsid w:val="007A0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A2B"/>
    <w:rPr>
      <w:rFonts w:ascii="Segoe UI" w:hAnsi="Segoe UI" w:cs="Segoe UI"/>
      <w:sz w:val="18"/>
      <w:szCs w:val="18"/>
    </w:rPr>
  </w:style>
  <w:style w:type="paragraph" w:styleId="Revision">
    <w:name w:val="Revision"/>
    <w:hidden/>
    <w:uiPriority w:val="99"/>
    <w:semiHidden/>
    <w:rsid w:val="00EA33EB"/>
    <w:pPr>
      <w:spacing w:after="0" w:line="240" w:lineRule="auto"/>
    </w:pPr>
  </w:style>
  <w:style w:type="character" w:customStyle="1" w:styleId="Heading1Char">
    <w:name w:val="Heading 1 Char"/>
    <w:basedOn w:val="DefaultParagraphFont"/>
    <w:link w:val="Heading1"/>
    <w:uiPriority w:val="9"/>
    <w:rsid w:val="002C7B70"/>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2C7B70"/>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2C7B70"/>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2C7B70"/>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2C7B70"/>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C7B70"/>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C7B70"/>
    <w:rPr>
      <w:i/>
      <w:iCs/>
    </w:rPr>
  </w:style>
  <w:style w:type="character" w:customStyle="1" w:styleId="Heading8Char">
    <w:name w:val="Heading 8 Char"/>
    <w:basedOn w:val="DefaultParagraphFont"/>
    <w:link w:val="Heading8"/>
    <w:uiPriority w:val="9"/>
    <w:semiHidden/>
    <w:rsid w:val="002C7B70"/>
    <w:rPr>
      <w:b/>
      <w:bCs/>
    </w:rPr>
  </w:style>
  <w:style w:type="character" w:customStyle="1" w:styleId="Heading9Char">
    <w:name w:val="Heading 9 Char"/>
    <w:basedOn w:val="DefaultParagraphFont"/>
    <w:link w:val="Heading9"/>
    <w:uiPriority w:val="9"/>
    <w:semiHidden/>
    <w:rsid w:val="002C7B70"/>
    <w:rPr>
      <w:i/>
      <w:iCs/>
    </w:rPr>
  </w:style>
  <w:style w:type="paragraph" w:styleId="Caption">
    <w:name w:val="caption"/>
    <w:basedOn w:val="Normal"/>
    <w:next w:val="Normal"/>
    <w:uiPriority w:val="35"/>
    <w:semiHidden/>
    <w:unhideWhenUsed/>
    <w:qFormat/>
    <w:rsid w:val="002C7B70"/>
    <w:rPr>
      <w:b/>
      <w:bCs/>
      <w:sz w:val="18"/>
      <w:szCs w:val="18"/>
    </w:rPr>
  </w:style>
  <w:style w:type="paragraph" w:styleId="Title">
    <w:name w:val="Title"/>
    <w:basedOn w:val="Normal"/>
    <w:next w:val="Normal"/>
    <w:link w:val="TitleChar"/>
    <w:uiPriority w:val="10"/>
    <w:qFormat/>
    <w:rsid w:val="002C7B70"/>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C7B70"/>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C7B70"/>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C7B70"/>
    <w:rPr>
      <w:rFonts w:asciiTheme="majorHAnsi" w:eastAsiaTheme="majorEastAsia" w:hAnsiTheme="majorHAnsi" w:cstheme="majorBidi"/>
      <w:sz w:val="24"/>
      <w:szCs w:val="24"/>
    </w:rPr>
  </w:style>
  <w:style w:type="character" w:styleId="Strong">
    <w:name w:val="Strong"/>
    <w:basedOn w:val="DefaultParagraphFont"/>
    <w:uiPriority w:val="22"/>
    <w:qFormat/>
    <w:rsid w:val="002C7B70"/>
    <w:rPr>
      <w:b/>
      <w:bCs/>
      <w:color w:val="auto"/>
    </w:rPr>
  </w:style>
  <w:style w:type="character" w:styleId="Emphasis">
    <w:name w:val="Emphasis"/>
    <w:basedOn w:val="DefaultParagraphFont"/>
    <w:uiPriority w:val="20"/>
    <w:qFormat/>
    <w:rsid w:val="002C7B70"/>
    <w:rPr>
      <w:i/>
      <w:iCs/>
      <w:color w:val="auto"/>
    </w:rPr>
  </w:style>
  <w:style w:type="paragraph" w:styleId="NoSpacing">
    <w:name w:val="No Spacing"/>
    <w:uiPriority w:val="1"/>
    <w:qFormat/>
    <w:rsid w:val="002C7B70"/>
    <w:pPr>
      <w:spacing w:after="0" w:line="240" w:lineRule="auto"/>
    </w:pPr>
  </w:style>
  <w:style w:type="paragraph" w:styleId="Quote">
    <w:name w:val="Quote"/>
    <w:basedOn w:val="Normal"/>
    <w:next w:val="Normal"/>
    <w:link w:val="QuoteChar"/>
    <w:uiPriority w:val="29"/>
    <w:qFormat/>
    <w:rsid w:val="002C7B70"/>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2C7B70"/>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2C7B7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C7B70"/>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C7B70"/>
    <w:rPr>
      <w:i/>
      <w:iCs/>
      <w:color w:val="auto"/>
    </w:rPr>
  </w:style>
  <w:style w:type="character" w:styleId="IntenseEmphasis">
    <w:name w:val="Intense Emphasis"/>
    <w:basedOn w:val="DefaultParagraphFont"/>
    <w:uiPriority w:val="21"/>
    <w:qFormat/>
    <w:rsid w:val="002C7B70"/>
    <w:rPr>
      <w:b/>
      <w:bCs/>
      <w:i/>
      <w:iCs/>
      <w:color w:val="auto"/>
    </w:rPr>
  </w:style>
  <w:style w:type="character" w:styleId="SubtleReference">
    <w:name w:val="Subtle Reference"/>
    <w:basedOn w:val="DefaultParagraphFont"/>
    <w:uiPriority w:val="31"/>
    <w:qFormat/>
    <w:rsid w:val="002C7B70"/>
    <w:rPr>
      <w:smallCaps/>
      <w:color w:val="auto"/>
      <w:u w:val="single" w:color="7F7F7F" w:themeColor="text1" w:themeTint="80"/>
    </w:rPr>
  </w:style>
  <w:style w:type="character" w:styleId="IntenseReference">
    <w:name w:val="Intense Reference"/>
    <w:basedOn w:val="DefaultParagraphFont"/>
    <w:uiPriority w:val="32"/>
    <w:qFormat/>
    <w:rsid w:val="002C7B70"/>
    <w:rPr>
      <w:b/>
      <w:bCs/>
      <w:smallCaps/>
      <w:color w:val="auto"/>
      <w:u w:val="single"/>
    </w:rPr>
  </w:style>
  <w:style w:type="character" w:styleId="BookTitle">
    <w:name w:val="Book Title"/>
    <w:basedOn w:val="DefaultParagraphFont"/>
    <w:uiPriority w:val="33"/>
    <w:qFormat/>
    <w:rsid w:val="002C7B70"/>
    <w:rPr>
      <w:b/>
      <w:bCs/>
      <w:smallCaps/>
      <w:color w:val="auto"/>
    </w:rPr>
  </w:style>
  <w:style w:type="paragraph" w:styleId="TOCHeading">
    <w:name w:val="TOC Heading"/>
    <w:basedOn w:val="Heading1"/>
    <w:next w:val="Normal"/>
    <w:uiPriority w:val="39"/>
    <w:semiHidden/>
    <w:unhideWhenUsed/>
    <w:qFormat/>
    <w:rsid w:val="002C7B7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635FA67-D9A0-4BBC-B7CE-588CA1059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5</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Siegel</dc:creator>
  <cp:keywords/>
  <dc:description/>
  <cp:lastModifiedBy>Fran Siegel</cp:lastModifiedBy>
  <cp:revision>28</cp:revision>
  <cp:lastPrinted>2016-07-05T19:29:00Z</cp:lastPrinted>
  <dcterms:created xsi:type="dcterms:W3CDTF">2016-06-21T12:15:00Z</dcterms:created>
  <dcterms:modified xsi:type="dcterms:W3CDTF">2016-07-13T18:22:00Z</dcterms:modified>
</cp:coreProperties>
</file>